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Pr="00E73AF4" w:rsidRDefault="005421F9" w:rsidP="00BF47B2">
      <w:pPr>
        <w:pStyle w:val="Intestazione"/>
        <w:rPr>
          <w:rFonts w:ascii="Garamond" w:hAnsi="Garamond" w:cs="Times New Roman"/>
          <w:b/>
          <w:bCs/>
        </w:rPr>
      </w:pPr>
      <w:r w:rsidRPr="00E73AF4">
        <w:rPr>
          <w:rFonts w:ascii="Garamond" w:hAnsi="Garamond" w:cs="Times New Roman"/>
        </w:rPr>
        <w:t>(</w:t>
      </w:r>
      <w:r w:rsidRPr="00E73AF4">
        <w:rPr>
          <w:rFonts w:ascii="Garamond" w:hAnsi="Garamond"/>
          <w:b/>
        </w:rPr>
        <w:t>Allegato 1</w:t>
      </w:r>
      <w:r w:rsidR="00BF47B2" w:rsidRPr="00E73AF4">
        <w:rPr>
          <w:rFonts w:ascii="Garamond" w:hAnsi="Garamond"/>
          <w:b/>
        </w:rPr>
        <w:t>.1</w:t>
      </w:r>
      <w:r w:rsidRPr="00E73AF4">
        <w:rPr>
          <w:rFonts w:ascii="Garamond" w:hAnsi="Garamond"/>
          <w:b/>
        </w:rPr>
        <w:t xml:space="preserve"> alla </w:t>
      </w:r>
      <w:r w:rsidRPr="00E73AF4">
        <w:rPr>
          <w:rFonts w:ascii="Garamond" w:hAnsi="Garamond" w:cs="Times New Roman"/>
          <w:b/>
        </w:rPr>
        <w:t xml:space="preserve">delibera n. </w:t>
      </w:r>
      <w:r w:rsidR="00BF47B2" w:rsidRPr="00E73AF4">
        <w:rPr>
          <w:rFonts w:ascii="Garamond" w:hAnsi="Garamond" w:cs="Times New Roman"/>
          <w:b/>
        </w:rPr>
        <w:t>141</w:t>
      </w:r>
      <w:r w:rsidRPr="00E73AF4">
        <w:rPr>
          <w:rFonts w:ascii="Garamond" w:hAnsi="Garamond" w:cs="Times New Roman"/>
          <w:b/>
        </w:rPr>
        <w:t>/201</w:t>
      </w:r>
      <w:r w:rsidR="00BF47B2" w:rsidRPr="00E73AF4">
        <w:rPr>
          <w:rFonts w:ascii="Garamond" w:hAnsi="Garamond" w:cs="Times New Roman"/>
          <w:b/>
        </w:rPr>
        <w:t>8</w:t>
      </w:r>
      <w:r w:rsidRPr="00E73AF4">
        <w:rPr>
          <w:rFonts w:ascii="Garamond" w:hAnsi="Garamond" w:cs="Times New Roman"/>
          <w:b/>
        </w:rPr>
        <w:t>)</w:t>
      </w:r>
    </w:p>
    <w:p w:rsidR="005421F9" w:rsidRPr="00E73AF4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E73AF4" w:rsidRDefault="00BF47B2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E73AF4">
        <w:rPr>
          <w:rFonts w:ascii="Garamond" w:hAnsi="Garamond" w:cs="Times New Roman"/>
          <w:b/>
          <w:bCs/>
        </w:rPr>
        <w:t xml:space="preserve">Documento di attestazione </w:t>
      </w:r>
    </w:p>
    <w:p w:rsidR="005421F9" w:rsidRPr="00E73AF4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Pr="00E73AF4" w:rsidRDefault="005421F9" w:rsidP="005421F9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ind w:left="426" w:hanging="426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Il Nucleo di Valutazione presso l’Azienda Pubblica di Servizi alla Persona “</w:t>
      </w:r>
      <w:r w:rsidRPr="00E73AF4">
        <w:rPr>
          <w:rFonts w:ascii="Garamond" w:hAnsi="Garamond" w:cs="Times New Roman"/>
          <w:i/>
        </w:rPr>
        <w:t xml:space="preserve">Giorgio </w:t>
      </w:r>
      <w:proofErr w:type="spellStart"/>
      <w:r w:rsidRPr="00E73AF4">
        <w:rPr>
          <w:rFonts w:ascii="Garamond" w:hAnsi="Garamond" w:cs="Times New Roman"/>
          <w:i/>
        </w:rPr>
        <w:t>Gasparini</w:t>
      </w:r>
      <w:proofErr w:type="spellEnd"/>
      <w:r w:rsidRPr="00E73AF4">
        <w:rPr>
          <w:rFonts w:ascii="Garamond" w:hAnsi="Garamond" w:cs="Times New Roman"/>
        </w:rPr>
        <w:t xml:space="preserve">”, </w:t>
      </w:r>
      <w:r w:rsidR="00BF47B2" w:rsidRPr="00E73AF4">
        <w:rPr>
          <w:rFonts w:ascii="Garamond" w:hAnsi="Garamond" w:cs="Times New Roman"/>
        </w:rPr>
        <w:t xml:space="preserve"> ha effettuato </w:t>
      </w:r>
      <w:r w:rsidRPr="00E73AF4">
        <w:rPr>
          <w:rFonts w:ascii="Garamond" w:hAnsi="Garamond" w:cs="Times New Roman"/>
        </w:rPr>
        <w:t xml:space="preserve">ai sensi dell’art. 14, c. 4, lett. g), del d.lgs. n. 150/2009 e delle delibere </w:t>
      </w:r>
      <w:proofErr w:type="spellStart"/>
      <w:r w:rsidRPr="00E73AF4">
        <w:rPr>
          <w:rFonts w:ascii="Garamond" w:hAnsi="Garamond" w:cs="Times New Roman"/>
        </w:rPr>
        <w:t>A.N.AC.</w:t>
      </w:r>
      <w:proofErr w:type="spellEnd"/>
      <w:r w:rsidRPr="00E73AF4">
        <w:rPr>
          <w:rFonts w:ascii="Garamond" w:hAnsi="Garamond" w:cs="Times New Roman"/>
        </w:rPr>
        <w:t xml:space="preserve"> n. 1310/2016 e </w:t>
      </w:r>
      <w:r w:rsidR="00BF47B2" w:rsidRPr="00E73AF4">
        <w:rPr>
          <w:rFonts w:ascii="Garamond" w:hAnsi="Garamond" w:cs="Times New Roman"/>
        </w:rPr>
        <w:t>141/2018</w:t>
      </w:r>
      <w:r w:rsidRPr="00E73AF4">
        <w:rPr>
          <w:rFonts w:ascii="Garamond" w:hAnsi="Garamond" w:cs="Times New Roman"/>
        </w:rPr>
        <w:t xml:space="preserve">, la verifica sulla pubblicazione, sulla completezza, sull’aggiornamento e sull’apertura del formato di ciascun documento, dato ed informazione elencati nell’Allegato </w:t>
      </w:r>
      <w:r w:rsidR="00BF47B2" w:rsidRPr="00E73AF4">
        <w:rPr>
          <w:rFonts w:ascii="Garamond" w:hAnsi="Garamond" w:cs="Times New Roman"/>
        </w:rPr>
        <w:t>2.</w:t>
      </w:r>
      <w:r w:rsidRPr="00E73AF4">
        <w:rPr>
          <w:rFonts w:ascii="Garamond" w:hAnsi="Garamond" w:cs="Times New Roman"/>
        </w:rPr>
        <w:t>1 – Griglia di rilevazione al 31 marzo 201</w:t>
      </w:r>
      <w:r w:rsidR="00BF47B2" w:rsidRPr="00E73AF4">
        <w:rPr>
          <w:rFonts w:ascii="Garamond" w:hAnsi="Garamond" w:cs="Times New Roman"/>
        </w:rPr>
        <w:t>8</w:t>
      </w:r>
      <w:r w:rsidRPr="00E73AF4">
        <w:rPr>
          <w:rFonts w:ascii="Garamond" w:hAnsi="Garamond" w:cs="Times New Roman"/>
        </w:rPr>
        <w:t xml:space="preserve"> </w:t>
      </w:r>
      <w:r w:rsidR="00BF47B2" w:rsidRPr="00E73AF4">
        <w:rPr>
          <w:rFonts w:ascii="Garamond" w:hAnsi="Garamond" w:cs="Times New Roman"/>
        </w:rPr>
        <w:t>con</w:t>
      </w:r>
      <w:r w:rsidRPr="00E73AF4">
        <w:rPr>
          <w:rFonts w:ascii="Garamond" w:hAnsi="Garamond" w:cs="Times New Roman"/>
        </w:rPr>
        <w:t xml:space="preserve"> delibera n. </w:t>
      </w:r>
      <w:r w:rsidR="00BF47B2" w:rsidRPr="00E73AF4">
        <w:rPr>
          <w:rFonts w:ascii="Garamond" w:hAnsi="Garamond" w:cs="Times New Roman"/>
        </w:rPr>
        <w:t>141</w:t>
      </w:r>
      <w:r w:rsidRPr="00E73AF4">
        <w:rPr>
          <w:rFonts w:ascii="Garamond" w:hAnsi="Garamond" w:cs="Times New Roman"/>
        </w:rPr>
        <w:t>/2017;</w:t>
      </w:r>
    </w:p>
    <w:p w:rsidR="005421F9" w:rsidRPr="00E73AF4" w:rsidRDefault="005421F9" w:rsidP="005421F9">
      <w:pPr>
        <w:pStyle w:val="Paragrafoelenco"/>
        <w:widowControl/>
        <w:suppressAutoHyphens w:val="0"/>
        <w:autoSpaceDE w:val="0"/>
        <w:ind w:left="426" w:firstLine="0"/>
        <w:rPr>
          <w:rFonts w:ascii="Garamond" w:hAnsi="Garamond" w:cs="Times New Roman"/>
        </w:rPr>
      </w:pPr>
    </w:p>
    <w:p w:rsidR="00E73AF4" w:rsidRPr="00E73AF4" w:rsidRDefault="005421F9" w:rsidP="00E73AF4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ind w:left="426" w:hanging="426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Il Nucleo di Valutaz</w:t>
      </w:r>
      <w:r w:rsidR="00BF47B2" w:rsidRPr="00E73AF4">
        <w:rPr>
          <w:rFonts w:ascii="Garamond" w:hAnsi="Garamond" w:cs="Times New Roman"/>
        </w:rPr>
        <w:t>ione ha svolto gli accertamenti</w:t>
      </w:r>
      <w:r w:rsidR="00E73AF4" w:rsidRPr="00E73AF4">
        <w:rPr>
          <w:rFonts w:ascii="Garamond" w:hAnsi="Garamond" w:cs="Times New Roman"/>
        </w:rPr>
        <w:t xml:space="preserve"> </w:t>
      </w:r>
      <w:r w:rsidRPr="00E73AF4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prevenzione della corruzione e della trasparenza ai sensi dell’art. 43, c. 1, del d.lgs. n. 33/2013 e </w:t>
      </w:r>
      <w:proofErr w:type="spellStart"/>
      <w:r w:rsidRPr="00E73AF4">
        <w:rPr>
          <w:rFonts w:ascii="Garamond" w:hAnsi="Garamond" w:cs="Times New Roman"/>
        </w:rPr>
        <w:t>ss.mm.</w:t>
      </w:r>
      <w:proofErr w:type="spellEnd"/>
      <w:r w:rsidRPr="00E73AF4">
        <w:rPr>
          <w:rFonts w:ascii="Garamond" w:hAnsi="Garamond" w:cs="Times New Roman"/>
        </w:rPr>
        <w:t xml:space="preserve"> e </w:t>
      </w:r>
      <w:proofErr w:type="spellStart"/>
      <w:r w:rsidRPr="00E73AF4">
        <w:rPr>
          <w:rFonts w:ascii="Garamond" w:hAnsi="Garamond" w:cs="Times New Roman"/>
        </w:rPr>
        <w:t>ii</w:t>
      </w:r>
      <w:proofErr w:type="spellEnd"/>
      <w:r w:rsidRPr="00E73AF4">
        <w:rPr>
          <w:rFonts w:ascii="Garamond" w:hAnsi="Garamond" w:cs="Times New Roman"/>
        </w:rPr>
        <w:t>..</w:t>
      </w:r>
    </w:p>
    <w:p w:rsidR="005421F9" w:rsidRPr="00E73AF4" w:rsidRDefault="005421F9" w:rsidP="005421F9">
      <w:pPr>
        <w:pStyle w:val="Paragrafoelenco"/>
        <w:rPr>
          <w:rFonts w:ascii="Garamond" w:hAnsi="Garamond" w:cs="Times New Roman"/>
        </w:rPr>
      </w:pPr>
    </w:p>
    <w:p w:rsidR="00E73AF4" w:rsidRDefault="005421F9" w:rsidP="00E73AF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Sulla base di quanto sopra, il Nucleo di Valutazione, ai sensi dell’art. 14, c. 4, lett. g), del d.lgs. n. 150/2009</w:t>
      </w:r>
    </w:p>
    <w:p w:rsidR="005421F9" w:rsidRPr="00E73AF4" w:rsidRDefault="005421F9" w:rsidP="00E73AF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</w:rPr>
      </w:pPr>
      <w:r w:rsidRPr="00E73AF4">
        <w:rPr>
          <w:rFonts w:ascii="Garamond" w:hAnsi="Garamond" w:cs="Times New Roman"/>
          <w:b/>
        </w:rPr>
        <w:t>ATTESTA</w:t>
      </w:r>
      <w:r w:rsidR="00E73AF4" w:rsidRPr="00E73AF4">
        <w:rPr>
          <w:rFonts w:ascii="Garamond" w:hAnsi="Garamond" w:cs="Times New Roman"/>
          <w:b/>
        </w:rPr>
        <w:t xml:space="preserve"> CHE</w:t>
      </w:r>
    </w:p>
    <w:p w:rsidR="005421F9" w:rsidRPr="00E73AF4" w:rsidRDefault="005421F9" w:rsidP="005421F9">
      <w:pPr>
        <w:widowControl/>
        <w:suppressAutoHyphens w:val="0"/>
        <w:autoSpaceDE w:val="0"/>
        <w:spacing w:after="0"/>
        <w:jc w:val="left"/>
        <w:rPr>
          <w:rFonts w:ascii="Garamond" w:hAnsi="Garamond" w:cs="Times New Roman"/>
        </w:rPr>
      </w:pPr>
    </w:p>
    <w:p w:rsidR="00E73AF4" w:rsidRPr="00E73AF4" w:rsidRDefault="00E73AF4" w:rsidP="00E73AF4">
      <w:pPr>
        <w:pStyle w:val="Paragrafoelenco"/>
        <w:widowControl/>
        <w:spacing w:before="120" w:after="0"/>
        <w:ind w:left="284" w:hanging="284"/>
        <w:rPr>
          <w:rFonts w:ascii="Garamond" w:hAnsi="Garamond" w:cstheme="minorHAnsi"/>
        </w:rPr>
      </w:pPr>
      <w:r w:rsidRPr="00E73AF4">
        <w:rPr>
          <w:rFonts w:ascii="Garamond" w:hAnsi="Garamond" w:cstheme="minorHAnsi"/>
        </w:rPr>
        <w:t xml:space="preserve">□ </w:t>
      </w:r>
      <w:r w:rsidRPr="00E73AF4">
        <w:rPr>
          <w:rFonts w:ascii="Garamond" w:hAnsi="Garamond" w:cstheme="minorHAnsi"/>
          <w:caps/>
        </w:rPr>
        <w:t>l’</w:t>
      </w:r>
      <w:r>
        <w:rPr>
          <w:rFonts w:ascii="Garamond" w:hAnsi="Garamond" w:cstheme="minorHAnsi"/>
        </w:rPr>
        <w:t>ASP “</w:t>
      </w:r>
      <w:r w:rsidRPr="00E73AF4">
        <w:rPr>
          <w:rFonts w:ascii="Garamond" w:hAnsi="Garamond" w:cstheme="minorHAnsi"/>
          <w:i/>
        </w:rPr>
        <w:t xml:space="preserve">Giorgio </w:t>
      </w:r>
      <w:proofErr w:type="spellStart"/>
      <w:r w:rsidRPr="00E73AF4">
        <w:rPr>
          <w:rFonts w:ascii="Garamond" w:hAnsi="Garamond" w:cstheme="minorHAnsi"/>
          <w:i/>
        </w:rPr>
        <w:t>Gasparini</w:t>
      </w:r>
      <w:proofErr w:type="spellEnd"/>
      <w:r>
        <w:rPr>
          <w:rFonts w:ascii="Garamond" w:hAnsi="Garamond" w:cstheme="minorHAnsi"/>
        </w:rPr>
        <w:t>”</w:t>
      </w:r>
      <w:r w:rsidRPr="00E73AF4">
        <w:rPr>
          <w:rFonts w:ascii="Garamond" w:hAnsi="Garamond" w:cstheme="minorHAnsi"/>
        </w:rPr>
        <w:t xml:space="preserve"> ha individuato misure organizzative che assicurano il regolare funzionamento dei flussi informativi per la pubblicazione dei dati nella sezione “</w:t>
      </w:r>
      <w:r w:rsidRPr="00E73AF4">
        <w:rPr>
          <w:rFonts w:ascii="Garamond" w:hAnsi="Garamond" w:cstheme="minorHAnsi"/>
          <w:i/>
        </w:rPr>
        <w:t>Amministrazione trasparente</w:t>
      </w:r>
      <w:r w:rsidRPr="00E73AF4">
        <w:rPr>
          <w:rFonts w:ascii="Garamond" w:hAnsi="Garamond" w:cstheme="minorHAnsi"/>
        </w:rPr>
        <w:t>”;</w:t>
      </w:r>
    </w:p>
    <w:p w:rsidR="00E73AF4" w:rsidRPr="00E73AF4" w:rsidRDefault="00E73AF4" w:rsidP="00E73AF4">
      <w:pPr>
        <w:pStyle w:val="Paragrafoelenco"/>
        <w:widowControl/>
        <w:spacing w:before="120" w:after="0"/>
        <w:ind w:left="284" w:hanging="284"/>
        <w:rPr>
          <w:rFonts w:ascii="Garamond" w:hAnsi="Garamond" w:cstheme="minorHAnsi"/>
        </w:rPr>
      </w:pPr>
      <w:r w:rsidRPr="00E73AF4">
        <w:rPr>
          <w:rFonts w:ascii="Garamond" w:hAnsi="Garamond" w:cstheme="minorHAnsi"/>
        </w:rPr>
        <w:t>□</w:t>
      </w:r>
      <w:r w:rsidRPr="00E73AF4">
        <w:rPr>
          <w:rFonts w:ascii="Garamond" w:hAnsi="Garamond" w:cstheme="minorHAnsi"/>
          <w:caps/>
        </w:rPr>
        <w:t xml:space="preserve"> l’</w:t>
      </w:r>
      <w:r>
        <w:rPr>
          <w:rFonts w:ascii="Garamond" w:hAnsi="Garamond" w:cstheme="minorHAnsi"/>
          <w:caps/>
        </w:rPr>
        <w:t xml:space="preserve">ASP </w:t>
      </w:r>
      <w:r>
        <w:rPr>
          <w:rFonts w:ascii="Garamond" w:hAnsi="Garamond" w:cstheme="minorHAnsi"/>
        </w:rPr>
        <w:t>“</w:t>
      </w:r>
      <w:r w:rsidRPr="00E73AF4">
        <w:rPr>
          <w:rFonts w:ascii="Garamond" w:hAnsi="Garamond" w:cstheme="minorHAnsi"/>
          <w:i/>
        </w:rPr>
        <w:t xml:space="preserve">Giorgio </w:t>
      </w:r>
      <w:proofErr w:type="spellStart"/>
      <w:r w:rsidRPr="00E73AF4">
        <w:rPr>
          <w:rFonts w:ascii="Garamond" w:hAnsi="Garamond" w:cstheme="minorHAnsi"/>
          <w:i/>
        </w:rPr>
        <w:t>Gasparini</w:t>
      </w:r>
      <w:proofErr w:type="spellEnd"/>
      <w:r>
        <w:rPr>
          <w:rFonts w:ascii="Garamond" w:hAnsi="Garamond" w:cstheme="minorHAnsi"/>
        </w:rPr>
        <w:t>”</w:t>
      </w:r>
      <w:r w:rsidRPr="00E73AF4">
        <w:rPr>
          <w:rFonts w:ascii="Garamond" w:hAnsi="Garamond" w:cstheme="minorHAnsi"/>
        </w:rPr>
        <w:t xml:space="preserve"> ha individuato nella sezione Trasparenza del PTPC</w:t>
      </w:r>
      <w:r>
        <w:rPr>
          <w:rFonts w:ascii="Garamond" w:hAnsi="Garamond" w:cstheme="minorHAnsi"/>
        </w:rPr>
        <w:t>T</w:t>
      </w:r>
      <w:r w:rsidRPr="00E73AF4">
        <w:rPr>
          <w:rFonts w:ascii="Garamond" w:hAnsi="Garamond" w:cstheme="minorHAnsi"/>
        </w:rPr>
        <w:t xml:space="preserve"> i responsabili della trasmissione e della pubblicazione dei documenti, delle informazioni e dei dati ai sensi dell’art. 10 del d.lgs. 33/2013;</w:t>
      </w:r>
    </w:p>
    <w:p w:rsidR="005421F9" w:rsidRPr="00E73AF4" w:rsidRDefault="00E73AF4" w:rsidP="00E73AF4">
      <w:pPr>
        <w:spacing w:before="120" w:after="0" w:line="320" w:lineRule="exact"/>
        <w:ind w:left="284" w:hanging="284"/>
        <w:jc w:val="center"/>
        <w:rPr>
          <w:rFonts w:ascii="Garamond" w:hAnsi="Garamond" w:cs="Times New Roman"/>
          <w:b/>
        </w:rPr>
      </w:pPr>
      <w:r w:rsidRPr="00E73AF4">
        <w:rPr>
          <w:rFonts w:ascii="Garamond" w:hAnsi="Garamond" w:cs="Times New Roman"/>
          <w:b/>
        </w:rPr>
        <w:t>ATTESTA</w:t>
      </w:r>
    </w:p>
    <w:p w:rsidR="00E73AF4" w:rsidRPr="00E73AF4" w:rsidRDefault="00E73AF4" w:rsidP="00E73AF4">
      <w:pPr>
        <w:spacing w:before="120" w:after="0" w:line="320" w:lineRule="exact"/>
        <w:ind w:left="284" w:hanging="284"/>
        <w:rPr>
          <w:rFonts w:ascii="Garamond" w:hAnsi="Garamond" w:cstheme="minorHAnsi"/>
          <w:b/>
          <w:bCs/>
        </w:rPr>
      </w:pPr>
    </w:p>
    <w:p w:rsidR="00E73AF4" w:rsidRPr="00E73AF4" w:rsidRDefault="00E73AF4" w:rsidP="00E73AF4">
      <w:pPr>
        <w:widowControl/>
        <w:spacing w:before="120"/>
        <w:rPr>
          <w:rFonts w:ascii="Garamond" w:hAnsi="Garamond"/>
        </w:rPr>
      </w:pPr>
      <w:r w:rsidRPr="00E73AF4">
        <w:rPr>
          <w:rFonts w:ascii="Garamond" w:hAnsi="Garamond" w:cs="Times New Roman"/>
        </w:rPr>
        <w:t>la veridicità</w:t>
      </w:r>
      <w:r w:rsidRPr="00E73AF4">
        <w:rPr>
          <w:rStyle w:val="Rimandonotaapidipagina"/>
          <w:rFonts w:ascii="Garamond" w:hAnsi="Garamond" w:cs="Times New Roman"/>
        </w:rPr>
        <w:t xml:space="preserve"> </w:t>
      </w:r>
      <w:r w:rsidRPr="00E73AF4">
        <w:rPr>
          <w:rFonts w:ascii="Garamond" w:hAnsi="Garamond" w:cs="Times New Roman"/>
        </w:rPr>
        <w:t>e l’attendibilità, alla data dell’attestazione</w:t>
      </w:r>
      <w:r w:rsidRPr="00E73AF4">
        <w:rPr>
          <w:rFonts w:ascii="Garamond" w:hAnsi="Garamond"/>
        </w:rPr>
        <w:t>,</w:t>
      </w:r>
      <w:r w:rsidRPr="00E73AF4">
        <w:rPr>
          <w:rFonts w:ascii="Garamond" w:hAnsi="Garamond" w:cs="Times New Roman"/>
        </w:rPr>
        <w:t xml:space="preserve"> di quanto riportato nell’Allegato 2.1 rispetto a quanto pubblicat</w:t>
      </w:r>
      <w:r w:rsidRPr="00E73AF4">
        <w:rPr>
          <w:rFonts w:ascii="Garamond" w:hAnsi="Garamond"/>
        </w:rPr>
        <w:t>o sul sito dell’ASP.</w:t>
      </w:r>
    </w:p>
    <w:p w:rsidR="00E73AF4" w:rsidRPr="00E73AF4" w:rsidRDefault="00E73AF4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5421F9" w:rsidRDefault="005421F9" w:rsidP="005421F9">
      <w:pPr>
        <w:pStyle w:val="Default"/>
        <w:spacing w:line="276" w:lineRule="auto"/>
        <w:jc w:val="both"/>
        <w:rPr>
          <w:rFonts w:ascii="Garamond" w:hAnsi="Garamond"/>
        </w:rPr>
      </w:pPr>
      <w:r w:rsidRPr="00E73AF4">
        <w:rPr>
          <w:rFonts w:ascii="Garamond" w:eastAsia="Times New Roman" w:hAnsi="Garamond"/>
        </w:rPr>
        <w:t xml:space="preserve">Vignola,  </w:t>
      </w:r>
      <w:r w:rsidR="00F9140C" w:rsidRPr="00E73AF4">
        <w:rPr>
          <w:rFonts w:ascii="Garamond" w:eastAsia="Times New Roman" w:hAnsi="Garamond"/>
        </w:rPr>
        <w:t>1</w:t>
      </w:r>
      <w:r w:rsidR="00E73AF4" w:rsidRPr="00E73AF4">
        <w:rPr>
          <w:rFonts w:ascii="Garamond" w:eastAsia="Times New Roman" w:hAnsi="Garamond"/>
        </w:rPr>
        <w:t>6</w:t>
      </w:r>
      <w:r w:rsidRPr="00E73AF4">
        <w:rPr>
          <w:rFonts w:ascii="Garamond" w:eastAsia="Times New Roman" w:hAnsi="Garamond"/>
        </w:rPr>
        <w:t>/04/201</w:t>
      </w:r>
      <w:r w:rsidR="00E73AF4" w:rsidRPr="00E73AF4">
        <w:rPr>
          <w:rFonts w:ascii="Garamond" w:eastAsia="Times New Roman" w:hAnsi="Garamond"/>
        </w:rPr>
        <w:t>8</w:t>
      </w:r>
      <w:r w:rsidRPr="00E73AF4">
        <w:rPr>
          <w:rFonts w:ascii="Garamond" w:eastAsia="Times New Roman" w:hAnsi="Garamond"/>
        </w:rPr>
        <w:t xml:space="preserve">                                                                           p.   </w:t>
      </w:r>
      <w:r w:rsidRPr="00E73AF4">
        <w:rPr>
          <w:rFonts w:ascii="Garamond" w:hAnsi="Garamond"/>
        </w:rPr>
        <w:t>Il Nucleo di Valutazione</w:t>
      </w:r>
    </w:p>
    <w:p w:rsidR="001D3912" w:rsidRDefault="001D3912" w:rsidP="005421F9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Il componente esterno</w:t>
      </w:r>
    </w:p>
    <w:p w:rsidR="001D3912" w:rsidRPr="001D3912" w:rsidRDefault="001D3912" w:rsidP="005421F9">
      <w:pPr>
        <w:pStyle w:val="Default"/>
        <w:spacing w:line="276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1D3912">
        <w:rPr>
          <w:rFonts w:ascii="Garamond" w:hAnsi="Garamond"/>
          <w:i/>
        </w:rPr>
        <w:t xml:space="preserve">Dott. Vito </w:t>
      </w:r>
      <w:proofErr w:type="spellStart"/>
      <w:r w:rsidRPr="001D3912">
        <w:rPr>
          <w:rFonts w:ascii="Garamond" w:hAnsi="Garamond"/>
          <w:i/>
        </w:rPr>
        <w:t>Piccinni</w:t>
      </w:r>
      <w:proofErr w:type="spellEnd"/>
    </w:p>
    <w:p w:rsidR="004E3FEA" w:rsidRPr="00E461E5" w:rsidRDefault="005421F9" w:rsidP="00E461E5">
      <w:pPr>
        <w:spacing w:after="240"/>
        <w:jc w:val="center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 xml:space="preserve">                            </w:t>
      </w:r>
    </w:p>
    <w:sectPr w:rsidR="004E3FEA" w:rsidRPr="00E461E5" w:rsidSect="00542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F4" w:rsidRDefault="00E73AF4">
      <w:pPr>
        <w:spacing w:after="0" w:line="240" w:lineRule="auto"/>
      </w:pPr>
      <w:r>
        <w:separator/>
      </w:r>
    </w:p>
  </w:endnote>
  <w:endnote w:type="continuationSeparator" w:id="0">
    <w:p w:rsidR="00E73AF4" w:rsidRDefault="00E7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E" w:rsidRDefault="00C220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E" w:rsidRDefault="00C2202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F4" w:rsidRDefault="00655C33">
    <w:pPr>
      <w:pStyle w:val="Corpodeltesto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7" o:spid="_x0000_s2050" type="#_x0000_t75" alt="qr_code_asp_sito.jpg" style="position:absolute;left:0;text-align:left;margin-left:-24.2pt;margin-top:12.95pt;width:67.9pt;height:67.9pt;z-index:251660288;visibility:visible">
          <v:imagedata r:id="rId1" o:title="qr_code_asp_sito" chromakey="white"/>
        </v:shape>
      </w:pict>
    </w:r>
  </w:p>
  <w:tbl>
    <w:tblPr>
      <w:tblW w:w="9387" w:type="dxa"/>
      <w:tblInd w:w="1116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361"/>
      <w:gridCol w:w="4026"/>
    </w:tblGrid>
    <w:tr w:rsidR="00E73AF4" w:rsidTr="00BF47B2">
      <w:tc>
        <w:tcPr>
          <w:tcW w:w="5361" w:type="dxa"/>
          <w:shd w:val="clear" w:color="auto" w:fill="auto"/>
        </w:tcPr>
        <w:p w:rsidR="00E73AF4" w:rsidRPr="00170CDB" w:rsidRDefault="00E73AF4" w:rsidP="00BF47B2">
          <w:pPr>
            <w:spacing w:after="0"/>
            <w:ind w:left="203" w:right="260"/>
            <w:rPr>
              <w:rFonts w:ascii="Arial" w:hAnsi="Arial" w:cs="Arial"/>
              <w:b/>
              <w:color w:val="7F7F7F"/>
              <w:sz w:val="18"/>
              <w:szCs w:val="18"/>
            </w:rPr>
          </w:pPr>
          <w:r w:rsidRPr="00170CDB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AZIENDA PUBBLICA </w:t>
          </w:r>
          <w:proofErr w:type="spellStart"/>
          <w:r w:rsidRPr="00170CDB">
            <w:rPr>
              <w:rFonts w:ascii="Arial" w:hAnsi="Arial" w:cs="Arial"/>
              <w:b/>
              <w:color w:val="7F7F7F"/>
              <w:sz w:val="18"/>
              <w:szCs w:val="18"/>
            </w:rPr>
            <w:t>DI</w:t>
          </w:r>
          <w:proofErr w:type="spellEnd"/>
          <w:r w:rsidRPr="00170CDB">
            <w:rPr>
              <w:rFonts w:ascii="Arial" w:hAnsi="Arial" w:cs="Arial"/>
              <w:b/>
              <w:color w:val="7F7F7F"/>
              <w:sz w:val="18"/>
              <w:szCs w:val="18"/>
            </w:rPr>
            <w:t xml:space="preserve"> SERVIZI ALLA PERSONA </w:t>
          </w:r>
        </w:p>
        <w:p w:rsidR="00E73AF4" w:rsidRPr="001651E2" w:rsidRDefault="00E73AF4" w:rsidP="00BF47B2">
          <w:pPr>
            <w:spacing w:after="0"/>
            <w:ind w:left="203" w:right="260"/>
            <w:rPr>
              <w:rFonts w:ascii="Arial" w:hAnsi="Arial" w:cs="Arial"/>
              <w:b/>
              <w:i/>
              <w:color w:val="7F7F7F"/>
              <w:sz w:val="18"/>
              <w:szCs w:val="18"/>
            </w:rPr>
          </w:pPr>
          <w:r w:rsidRPr="001651E2">
            <w:rPr>
              <w:rFonts w:ascii="Arial" w:hAnsi="Arial" w:cs="Arial"/>
              <w:i/>
              <w:color w:val="7F7F7F"/>
              <w:sz w:val="18"/>
              <w:szCs w:val="18"/>
            </w:rPr>
            <w:t>“GIORGIO GASPARINI”  VIGNOLA</w:t>
          </w:r>
        </w:p>
        <w:p w:rsidR="00E73AF4" w:rsidRDefault="00E73AF4" w:rsidP="00BF47B2">
          <w:pPr>
            <w:spacing w:after="0"/>
            <w:ind w:left="203" w:right="260"/>
            <w:rPr>
              <w:rFonts w:ascii="Arial" w:hAnsi="Arial" w:cs="Arial"/>
              <w:color w:val="7F7F7F"/>
              <w:sz w:val="14"/>
              <w:szCs w:val="14"/>
            </w:rPr>
          </w:pPr>
        </w:p>
        <w:p w:rsidR="00E73AF4" w:rsidRPr="00AE2371" w:rsidRDefault="00E73AF4" w:rsidP="00BF47B2">
          <w:pPr>
            <w:spacing w:after="0"/>
            <w:ind w:left="203" w:right="838"/>
            <w:rPr>
              <w:color w:val="000080"/>
              <w:sz w:val="16"/>
              <w:szCs w:val="16"/>
            </w:rPr>
          </w:pPr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Enti Pubblici Soci: Unione di Comuni Terre di Castelli I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Castelnuovo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Rangone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Castelvetro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di Modena I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Guiglia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I Marano sul Panaro I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Montese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I Savignano sul Panaro </w:t>
          </w:r>
          <w:proofErr w:type="spellStart"/>
          <w:r w:rsidRPr="00AE2371">
            <w:rPr>
              <w:rFonts w:ascii="Arial" w:hAnsi="Arial" w:cs="Arial"/>
              <w:color w:val="7F7F7F"/>
              <w:sz w:val="16"/>
              <w:szCs w:val="16"/>
            </w:rPr>
            <w:t>Spilamberto</w:t>
          </w:r>
          <w:proofErr w:type="spellEnd"/>
          <w:r w:rsidRPr="00AE2371">
            <w:rPr>
              <w:rFonts w:ascii="Arial" w:hAnsi="Arial" w:cs="Arial"/>
              <w:color w:val="7F7F7F"/>
              <w:sz w:val="16"/>
              <w:szCs w:val="16"/>
            </w:rPr>
            <w:t xml:space="preserve"> I Vignola I Zocca</w:t>
          </w:r>
        </w:p>
      </w:tc>
      <w:tc>
        <w:tcPr>
          <w:tcW w:w="4026" w:type="dxa"/>
          <w:tcBorders>
            <w:left w:val="single" w:sz="4" w:space="0" w:color="000080"/>
          </w:tcBorders>
          <w:shd w:val="clear" w:color="auto" w:fill="auto"/>
        </w:tcPr>
        <w:p w:rsidR="00E73AF4" w:rsidRDefault="00E73AF4" w:rsidP="00BF47B2">
          <w:pPr>
            <w:snapToGrid w:val="0"/>
            <w:spacing w:after="0"/>
            <w:ind w:left="233"/>
            <w:rPr>
              <w:rFonts w:ascii="Arial" w:hAnsi="Arial" w:cs="Arial"/>
              <w:iCs/>
              <w:color w:val="666666"/>
              <w:sz w:val="16"/>
            </w:rPr>
          </w:pPr>
          <w:r>
            <w:rPr>
              <w:rFonts w:ascii="Arial" w:hAnsi="Arial" w:cs="Arial"/>
              <w:iCs/>
              <w:color w:val="666666"/>
              <w:sz w:val="16"/>
            </w:rPr>
            <w:t>Via Libertà, 823 41058 Vignola (Mo)</w:t>
          </w:r>
        </w:p>
        <w:p w:rsidR="00E73AF4" w:rsidRPr="00AF5A77" w:rsidRDefault="00E73AF4" w:rsidP="00BF47B2">
          <w:pPr>
            <w:spacing w:after="0"/>
            <w:ind w:left="233"/>
            <w:rPr>
              <w:rFonts w:ascii="Arial" w:hAnsi="Arial" w:cs="Arial"/>
              <w:iCs/>
              <w:color w:val="666666"/>
              <w:sz w:val="16"/>
            </w:rPr>
          </w:pPr>
          <w:r>
            <w:rPr>
              <w:rFonts w:ascii="Arial" w:hAnsi="Arial" w:cs="Arial"/>
              <w:iCs/>
              <w:color w:val="666666"/>
              <w:sz w:val="16"/>
            </w:rPr>
            <w:t xml:space="preserve">T 059 </w:t>
          </w:r>
          <w:r w:rsidRPr="00AE2371">
            <w:rPr>
              <w:rFonts w:ascii="Arial" w:hAnsi="Arial" w:cs="Arial"/>
              <w:iCs/>
              <w:color w:val="666666"/>
              <w:sz w:val="16"/>
            </w:rPr>
            <w:t>770</w:t>
          </w:r>
          <w:r>
            <w:rPr>
              <w:rFonts w:ascii="Arial" w:hAnsi="Arial" w:cs="Arial"/>
              <w:iCs/>
              <w:color w:val="666666"/>
              <w:sz w:val="16"/>
            </w:rPr>
            <w:t xml:space="preserve"> </w:t>
          </w:r>
          <w:r w:rsidRPr="00AE2371">
            <w:rPr>
              <w:rFonts w:ascii="Arial" w:hAnsi="Arial" w:cs="Arial"/>
              <w:iCs/>
              <w:color w:val="666666"/>
              <w:sz w:val="16"/>
            </w:rPr>
            <w:t>5211</w:t>
          </w:r>
        </w:p>
        <w:p w:rsidR="00E73AF4" w:rsidRDefault="00E73AF4" w:rsidP="00BF47B2">
          <w:pPr>
            <w:spacing w:after="0"/>
            <w:ind w:left="233"/>
            <w:rPr>
              <w:rFonts w:ascii="Arial" w:hAnsi="Arial" w:cs="Arial"/>
              <w:iCs/>
              <w:color w:val="666666"/>
              <w:sz w:val="16"/>
              <w:lang w:val="en-GB"/>
            </w:rPr>
          </w:pPr>
          <w:r>
            <w:rPr>
              <w:rFonts w:ascii="Arial" w:hAnsi="Arial" w:cs="Arial"/>
              <w:iCs/>
              <w:color w:val="666666"/>
              <w:sz w:val="16"/>
              <w:lang w:val="en-GB"/>
            </w:rPr>
            <w:t>F 059 770 5200</w:t>
          </w:r>
        </w:p>
        <w:p w:rsidR="00E73AF4" w:rsidRPr="00AF5A77" w:rsidRDefault="00E73AF4" w:rsidP="00BF47B2">
          <w:pPr>
            <w:spacing w:after="0"/>
            <w:ind w:left="233"/>
            <w:rPr>
              <w:rFonts w:ascii="Arial" w:hAnsi="Arial" w:cs="Arial"/>
              <w:iCs/>
              <w:color w:val="666666"/>
              <w:sz w:val="16"/>
            </w:rPr>
          </w:pPr>
          <w:r>
            <w:rPr>
              <w:rFonts w:ascii="Arial" w:hAnsi="Arial" w:cs="Arial"/>
              <w:iCs/>
              <w:color w:val="666666"/>
              <w:sz w:val="16"/>
              <w:lang w:val="en-GB"/>
            </w:rPr>
            <w:t>M info@aspvignola.mo.it</w:t>
          </w:r>
        </w:p>
        <w:p w:rsidR="00E73AF4" w:rsidRPr="00AF5A77" w:rsidRDefault="00E73AF4" w:rsidP="00BF47B2">
          <w:pPr>
            <w:spacing w:after="0"/>
            <w:ind w:left="233"/>
            <w:rPr>
              <w:rFonts w:ascii="Arial" w:hAnsi="Arial" w:cs="Arial"/>
              <w:iCs/>
              <w:color w:val="666666"/>
              <w:sz w:val="16"/>
            </w:rPr>
          </w:pPr>
          <w:r w:rsidRPr="00AF5A77">
            <w:rPr>
              <w:rFonts w:ascii="Arial" w:hAnsi="Arial" w:cs="Arial"/>
              <w:iCs/>
              <w:color w:val="666666"/>
              <w:sz w:val="16"/>
            </w:rPr>
            <w:t>W www.aspvignola.mo.it</w:t>
          </w:r>
        </w:p>
        <w:p w:rsidR="00E73AF4" w:rsidRDefault="00E73AF4" w:rsidP="00BF47B2">
          <w:pPr>
            <w:spacing w:after="0"/>
            <w:ind w:left="233"/>
            <w:rPr>
              <w:rFonts w:ascii="Arial" w:hAnsi="Arial" w:cs="Arial"/>
              <w:iCs/>
              <w:color w:val="666666"/>
              <w:sz w:val="16"/>
              <w:lang w:val="en-GB"/>
            </w:rPr>
          </w:pPr>
          <w:r>
            <w:rPr>
              <w:rFonts w:ascii="Arial" w:hAnsi="Arial" w:cs="Arial"/>
              <w:iCs/>
              <w:color w:val="666666"/>
              <w:sz w:val="16"/>
              <w:lang w:val="en-GB"/>
            </w:rPr>
            <w:t>PEC</w:t>
          </w:r>
          <w:r w:rsidRPr="00AE2371">
            <w:rPr>
              <w:rFonts w:ascii="Arial" w:hAnsi="Arial" w:cs="Arial"/>
              <w:iCs/>
              <w:color w:val="666666"/>
              <w:sz w:val="16"/>
              <w:lang w:val="en-GB"/>
            </w:rPr>
            <w:t xml:space="preserve"> aspvignola@pec.it</w:t>
          </w:r>
        </w:p>
        <w:p w:rsidR="00E73AF4" w:rsidRDefault="00E73AF4" w:rsidP="00BF47B2">
          <w:pPr>
            <w:spacing w:after="0"/>
            <w:ind w:left="233"/>
          </w:pPr>
          <w:r w:rsidRPr="00AF5A77">
            <w:rPr>
              <w:rFonts w:ascii="Arial" w:hAnsi="Arial" w:cs="Arial"/>
              <w:iCs/>
              <w:color w:val="666666"/>
              <w:sz w:val="16"/>
            </w:rPr>
            <w:t>C.F. / P</w:t>
          </w:r>
          <w:r>
            <w:rPr>
              <w:rFonts w:ascii="Arial" w:hAnsi="Arial" w:cs="Arial"/>
              <w:iCs/>
              <w:color w:val="666666"/>
              <w:sz w:val="16"/>
              <w:lang w:val="en-GB"/>
            </w:rPr>
            <w:t>.I.  03099960365</w:t>
          </w:r>
        </w:p>
      </w:tc>
    </w:tr>
  </w:tbl>
  <w:p w:rsidR="00E73AF4" w:rsidRPr="00B9256D" w:rsidRDefault="00E73AF4" w:rsidP="00B925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F4" w:rsidRDefault="00E73AF4">
      <w:r>
        <w:separator/>
      </w:r>
    </w:p>
  </w:footnote>
  <w:footnote w:type="continuationSeparator" w:id="0">
    <w:p w:rsidR="00E73AF4" w:rsidRDefault="00E73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E" w:rsidRDefault="00C220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2E" w:rsidRDefault="00C220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F4" w:rsidRDefault="00655C33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.6pt;height:99pt">
          <v:imagedata r:id="rId1" o:title="Logo_Asp_slog_v4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4E1"/>
    <w:multiLevelType w:val="hybridMultilevel"/>
    <w:tmpl w:val="ED44115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>
    <w:nsid w:val="773C0DCA"/>
    <w:multiLevelType w:val="multilevel"/>
    <w:tmpl w:val="468617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256E5"/>
    <w:multiLevelType w:val="hybridMultilevel"/>
    <w:tmpl w:val="AC527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B5DEA"/>
    <w:rsid w:val="000C1E90"/>
    <w:rsid w:val="000C371F"/>
    <w:rsid w:val="0010461F"/>
    <w:rsid w:val="00121DCD"/>
    <w:rsid w:val="001D3912"/>
    <w:rsid w:val="003C0F47"/>
    <w:rsid w:val="004A651C"/>
    <w:rsid w:val="004B3307"/>
    <w:rsid w:val="004E3FEA"/>
    <w:rsid w:val="005314E6"/>
    <w:rsid w:val="005421F9"/>
    <w:rsid w:val="00655C33"/>
    <w:rsid w:val="006D037D"/>
    <w:rsid w:val="00782E5B"/>
    <w:rsid w:val="008B6605"/>
    <w:rsid w:val="009517B8"/>
    <w:rsid w:val="00B9256D"/>
    <w:rsid w:val="00BF47B2"/>
    <w:rsid w:val="00C205DD"/>
    <w:rsid w:val="00C2202E"/>
    <w:rsid w:val="00C66F9E"/>
    <w:rsid w:val="00D22DD8"/>
    <w:rsid w:val="00D2519E"/>
    <w:rsid w:val="00DF2E3B"/>
    <w:rsid w:val="00E461E5"/>
    <w:rsid w:val="00E73AF4"/>
    <w:rsid w:val="00F9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2DD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22DD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22DD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22DD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22DD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22D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22DD8"/>
  </w:style>
  <w:style w:type="character" w:customStyle="1" w:styleId="Richiamoallanotadichiusura">
    <w:name w:val="Richiamo alla nota di chiusura"/>
    <w:rsid w:val="00D22DD8"/>
    <w:rPr>
      <w:vertAlign w:val="superscript"/>
    </w:rPr>
  </w:style>
  <w:style w:type="character" w:customStyle="1" w:styleId="Caratterenotadichiusura">
    <w:name w:val="Carattere nota di chiusura"/>
    <w:rsid w:val="00D22DD8"/>
  </w:style>
  <w:style w:type="paragraph" w:styleId="Testonotaapidipagina">
    <w:name w:val="footnote text"/>
    <w:basedOn w:val="Normale"/>
    <w:rsid w:val="00D22DD8"/>
  </w:style>
  <w:style w:type="paragraph" w:styleId="Paragrafoelenco">
    <w:name w:val="List Paragraph"/>
    <w:basedOn w:val="Normale"/>
    <w:rsid w:val="00D22DD8"/>
    <w:pPr>
      <w:ind w:left="357" w:hanging="357"/>
    </w:pPr>
  </w:style>
  <w:style w:type="paragraph" w:styleId="Testonormale">
    <w:name w:val="Plain Text"/>
    <w:basedOn w:val="Normale"/>
    <w:rsid w:val="00D22DD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22DD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22DD8"/>
    <w:rPr>
      <w:b/>
      <w:bCs/>
    </w:rPr>
  </w:style>
  <w:style w:type="paragraph" w:styleId="Testofumetto">
    <w:name w:val="Balloon Text"/>
    <w:basedOn w:val="Normale"/>
    <w:rsid w:val="00D22DD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22DD8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rsid w:val="005421F9"/>
    <w:rPr>
      <w:color w:val="0000FF"/>
      <w:u w:val="single"/>
    </w:rPr>
  </w:style>
  <w:style w:type="paragraph" w:customStyle="1" w:styleId="Default">
    <w:name w:val="Default"/>
    <w:rsid w:val="005421F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rsid w:val="00B9256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cs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B925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51B1-E53D-4E8F-83D3-A93E7DB2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Paola Covili</cp:lastModifiedBy>
  <cp:revision>5</cp:revision>
  <cp:lastPrinted>2018-04-10T10:43:00Z</cp:lastPrinted>
  <dcterms:created xsi:type="dcterms:W3CDTF">2018-04-10T10:24:00Z</dcterms:created>
  <dcterms:modified xsi:type="dcterms:W3CDTF">2018-04-11T09:34:00Z</dcterms:modified>
</cp:coreProperties>
</file>