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4B4240" w14:textId="0F8FD37A" w:rsidR="00001B11" w:rsidRPr="00001B11" w:rsidRDefault="00001B11" w:rsidP="00001B11">
      <w:pPr>
        <w:pStyle w:val="Titolo"/>
        <w:jc w:val="center"/>
        <w:rPr>
          <w:rFonts w:asciiTheme="minorHAnsi" w:hAnsiTheme="minorHAnsi" w:cstheme="minorHAnsi"/>
          <w:b/>
          <w:bCs/>
          <w:color w:val="FFC000"/>
          <w:sz w:val="28"/>
          <w:szCs w:val="28"/>
        </w:rPr>
      </w:pPr>
      <w:bookmarkStart w:id="0" w:name="_Hlk44082390"/>
      <w:r w:rsidRPr="00001B11">
        <w:rPr>
          <w:rFonts w:asciiTheme="minorHAnsi" w:hAnsiTheme="minorHAnsi" w:cstheme="minorHAnsi"/>
          <w:b/>
          <w:bCs/>
          <w:color w:val="FFC000"/>
          <w:sz w:val="28"/>
          <w:szCs w:val="28"/>
        </w:rPr>
        <w:t>IL FUTURO INIZIA… dall’estate!  Insieme per le famiglie e i bambini</w:t>
      </w:r>
    </w:p>
    <w:p w14:paraId="2039792E" w14:textId="77777777" w:rsidR="00001B11" w:rsidRPr="00001B11" w:rsidRDefault="00001B11" w:rsidP="00001B11">
      <w:pPr>
        <w:pStyle w:val="Standard"/>
        <w:jc w:val="center"/>
        <w:rPr>
          <w:rFonts w:asciiTheme="minorHAnsi" w:hAnsiTheme="minorHAnsi" w:cstheme="minorHAnsi"/>
          <w:b/>
          <w:sz w:val="20"/>
          <w:szCs w:val="20"/>
          <w:lang w:eastAsia="it-IT"/>
        </w:rPr>
      </w:pPr>
    </w:p>
    <w:p w14:paraId="57EA8AB7" w14:textId="77777777" w:rsidR="00001B11" w:rsidRPr="00001B11" w:rsidRDefault="00001B11" w:rsidP="00001B11">
      <w:pPr>
        <w:pStyle w:val="Stile1"/>
        <w:jc w:val="center"/>
        <w:rPr>
          <w:b/>
          <w:bCs/>
          <w:sz w:val="20"/>
          <w:szCs w:val="20"/>
        </w:rPr>
      </w:pPr>
      <w:r w:rsidRPr="00001B11">
        <w:rPr>
          <w:b/>
          <w:bCs/>
          <w:sz w:val="20"/>
          <w:szCs w:val="20"/>
        </w:rPr>
        <w:t>Patto di corresponsabilità tra la Famiglia e ASP Terre di Castelli - G. Gasparini</w:t>
      </w:r>
    </w:p>
    <w:p w14:paraId="5BD86060" w14:textId="77777777" w:rsidR="00001B11" w:rsidRPr="00001B11" w:rsidRDefault="00001B11" w:rsidP="00001B11">
      <w:pPr>
        <w:rPr>
          <w:rFonts w:asciiTheme="minorHAnsi" w:hAnsiTheme="minorHAnsi" w:cstheme="minorHAnsi"/>
          <w:b/>
          <w:bCs/>
          <w:sz w:val="20"/>
          <w:szCs w:val="20"/>
        </w:rPr>
      </w:pPr>
      <w:r w:rsidRPr="00001B11">
        <w:rPr>
          <w:rFonts w:asciiTheme="minorHAnsi" w:hAnsiTheme="minorHAnsi" w:cstheme="minorHAnsi"/>
          <w:b/>
          <w:bCs/>
          <w:sz w:val="20"/>
          <w:szCs w:val="20"/>
        </w:rPr>
        <w:t>PREMESSA</w:t>
      </w:r>
    </w:p>
    <w:p w14:paraId="16F6312C" w14:textId="77777777" w:rsidR="00001B11" w:rsidRPr="00001B11" w:rsidRDefault="00001B11" w:rsidP="00001B11">
      <w:pPr>
        <w:rPr>
          <w:rFonts w:asciiTheme="minorHAnsi" w:hAnsiTheme="minorHAnsi" w:cstheme="minorHAnsi"/>
          <w:sz w:val="20"/>
          <w:szCs w:val="20"/>
        </w:rPr>
      </w:pPr>
      <w:r w:rsidRPr="00001B11">
        <w:rPr>
          <w:rFonts w:asciiTheme="minorHAnsi" w:hAnsiTheme="minorHAnsi" w:cstheme="minorHAnsi"/>
          <w:sz w:val="20"/>
          <w:szCs w:val="20"/>
        </w:rPr>
        <w:t xml:space="preserve">L’ASP Terre di Castelli - G. Gasparini, propone un servizio estivo di supporto educativo innovativo, partecipato e di stimolo per la fascia di bimbi 12-36 mesi le cui famiglie, alla ripresa dell’attività lavorativa, devono necessariamente ri- affidare i bimbi, in modo progressivo dopo il periodo del dialogo a distanza del periodo di sospensione. </w:t>
      </w:r>
    </w:p>
    <w:p w14:paraId="7DC926D8" w14:textId="77777777" w:rsidR="00001B11" w:rsidRPr="00001B11" w:rsidRDefault="00001B11" w:rsidP="00001B11">
      <w:pPr>
        <w:rPr>
          <w:rFonts w:asciiTheme="minorHAnsi" w:hAnsiTheme="minorHAnsi" w:cstheme="minorHAnsi"/>
          <w:sz w:val="20"/>
          <w:szCs w:val="20"/>
          <w:lang w:eastAsia="it-IT"/>
        </w:rPr>
      </w:pPr>
      <w:r w:rsidRPr="00001B11">
        <w:rPr>
          <w:rFonts w:asciiTheme="minorHAnsi" w:hAnsiTheme="minorHAnsi" w:cstheme="minorHAnsi"/>
          <w:bCs/>
          <w:sz w:val="20"/>
          <w:szCs w:val="20"/>
        </w:rPr>
        <w:t>Dopo i “giardini aperti”, questo servizio</w:t>
      </w:r>
      <w:r w:rsidRPr="00001B11">
        <w:rPr>
          <w:rFonts w:asciiTheme="minorHAnsi" w:hAnsiTheme="minorHAnsi" w:cstheme="minorHAnsi"/>
          <w:sz w:val="20"/>
          <w:szCs w:val="20"/>
          <w:lang w:eastAsia="it-IT"/>
        </w:rPr>
        <w:t xml:space="preserve"> estivo ha l’obiettivo di far proseguire i bambini iscritti al Nido e frequentanti i servizi di ASP Terre di Castelli “Giorgio Gasparini” nel percorso di ripresa di una buona relazione e socializzazione a partire dall’esperienza di chiusura dei servizi causa COVID-19. </w:t>
      </w:r>
    </w:p>
    <w:p w14:paraId="28E41FB6"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lang w:eastAsia="it-IT"/>
        </w:rPr>
        <w:t>E’ altresì importante, tra le mission principali di ASP, essere di aiuto ai bisogni dei genitori che hanno ripreso l’attività lavorativa, offrendo dunque un utile supporto alla loro conciliazione.</w:t>
      </w:r>
    </w:p>
    <w:p w14:paraId="52A14AAE" w14:textId="77777777" w:rsidR="00001B11" w:rsidRPr="00001B11" w:rsidRDefault="00001B11" w:rsidP="00001B11">
      <w:pPr>
        <w:jc w:val="both"/>
        <w:rPr>
          <w:rFonts w:asciiTheme="minorHAnsi" w:hAnsiTheme="minorHAnsi" w:cstheme="minorHAnsi"/>
          <w:sz w:val="20"/>
          <w:szCs w:val="20"/>
        </w:rPr>
      </w:pPr>
    </w:p>
    <w:p w14:paraId="10BACC95"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lang w:eastAsia="it-IT"/>
        </w:rPr>
        <w:t>Alla frequenza saranno ammessi bambini già iscritti presso i nidi di ASP Terre di Castelli “G</w:t>
      </w:r>
      <w:r w:rsidRPr="00001B11">
        <w:rPr>
          <w:rFonts w:asciiTheme="minorHAnsi" w:hAnsiTheme="minorHAnsi" w:cstheme="minorHAnsi"/>
          <w:sz w:val="20"/>
          <w:szCs w:val="20"/>
        </w:rPr>
        <w:t>.</w:t>
      </w:r>
      <w:r w:rsidRPr="00001B11">
        <w:rPr>
          <w:rFonts w:asciiTheme="minorHAnsi" w:hAnsiTheme="minorHAnsi" w:cstheme="minorHAnsi"/>
          <w:sz w:val="20"/>
          <w:szCs w:val="20"/>
          <w:lang w:eastAsia="it-IT"/>
        </w:rPr>
        <w:t xml:space="preserve"> Gasparini”. </w:t>
      </w:r>
    </w:p>
    <w:p w14:paraId="69471BA9" w14:textId="77777777" w:rsidR="00001B11" w:rsidRPr="00001B11" w:rsidRDefault="00001B11" w:rsidP="00001B11">
      <w:pPr>
        <w:jc w:val="both"/>
        <w:rPr>
          <w:rFonts w:asciiTheme="minorHAnsi" w:hAnsiTheme="minorHAnsi" w:cstheme="minorHAnsi"/>
          <w:sz w:val="20"/>
          <w:szCs w:val="20"/>
        </w:rPr>
      </w:pPr>
    </w:p>
    <w:p w14:paraId="67FD10B0"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rPr>
        <w:t xml:space="preserve">SERVIZI PROPOSTI: </w:t>
      </w:r>
    </w:p>
    <w:p w14:paraId="3789D023" w14:textId="77777777" w:rsidR="00001B11" w:rsidRPr="00001B11" w:rsidRDefault="00001B11" w:rsidP="00001B11">
      <w:pPr>
        <w:pStyle w:val="Paragrafoelenco"/>
        <w:numPr>
          <w:ilvl w:val="0"/>
          <w:numId w:val="19"/>
        </w:numPr>
        <w:jc w:val="both"/>
        <w:rPr>
          <w:rFonts w:asciiTheme="minorHAnsi" w:hAnsiTheme="minorHAnsi" w:cstheme="minorHAnsi"/>
          <w:sz w:val="20"/>
          <w:szCs w:val="20"/>
        </w:rPr>
      </w:pPr>
      <w:r w:rsidRPr="00001B11">
        <w:rPr>
          <w:rFonts w:asciiTheme="minorHAnsi" w:hAnsiTheme="minorHAnsi" w:cstheme="minorHAnsi"/>
          <w:sz w:val="20"/>
          <w:szCs w:val="20"/>
        </w:rPr>
        <w:t>ATTIVITA’ ESTIVA PART TIME PRESSO IL NIDO AZZURRO DI CASTELNUOVO R.</w:t>
      </w:r>
    </w:p>
    <w:p w14:paraId="3D029047" w14:textId="77777777" w:rsidR="00001B11" w:rsidRPr="00001B11" w:rsidRDefault="00001B11" w:rsidP="00001B11">
      <w:pPr>
        <w:pStyle w:val="Paragrafoelenco"/>
        <w:numPr>
          <w:ilvl w:val="0"/>
          <w:numId w:val="19"/>
        </w:numPr>
        <w:jc w:val="both"/>
        <w:rPr>
          <w:rFonts w:asciiTheme="minorHAnsi" w:hAnsiTheme="minorHAnsi" w:cstheme="minorHAnsi"/>
          <w:sz w:val="20"/>
          <w:szCs w:val="20"/>
          <w:lang w:eastAsia="it-IT"/>
        </w:rPr>
      </w:pPr>
      <w:r w:rsidRPr="00001B11">
        <w:rPr>
          <w:rFonts w:asciiTheme="minorHAnsi" w:hAnsiTheme="minorHAnsi" w:cstheme="minorHAnsi"/>
          <w:sz w:val="20"/>
          <w:szCs w:val="20"/>
        </w:rPr>
        <w:t>ATTIVITA’ ESTIVA BABY SITTING FULL TIME PRESSO IL NIDO LE MARGHERITE DI SPILAMBERTO</w:t>
      </w:r>
    </w:p>
    <w:p w14:paraId="2A2FB5CB" w14:textId="77777777" w:rsidR="00001B11" w:rsidRPr="00001B11" w:rsidRDefault="00001B11" w:rsidP="00001B11">
      <w:pPr>
        <w:jc w:val="both"/>
        <w:rPr>
          <w:rFonts w:asciiTheme="minorHAnsi" w:hAnsiTheme="minorHAnsi" w:cstheme="minorHAnsi"/>
          <w:b/>
          <w:bCs/>
          <w:sz w:val="20"/>
          <w:szCs w:val="20"/>
        </w:rPr>
      </w:pPr>
      <w:r w:rsidRPr="00001B11">
        <w:rPr>
          <w:rFonts w:asciiTheme="minorHAnsi" w:hAnsiTheme="minorHAnsi" w:cstheme="minorHAnsi"/>
          <w:b/>
          <w:bCs/>
          <w:sz w:val="20"/>
          <w:szCs w:val="20"/>
          <w:lang w:eastAsia="it-IT"/>
        </w:rPr>
        <w:t>FINALITA’</w:t>
      </w:r>
    </w:p>
    <w:p w14:paraId="035DF4AE" w14:textId="77777777" w:rsidR="00001B11" w:rsidRPr="00001B11" w:rsidRDefault="00001B11" w:rsidP="00001B11">
      <w:pPr>
        <w:jc w:val="both"/>
        <w:rPr>
          <w:rFonts w:asciiTheme="minorHAnsi" w:hAnsiTheme="minorHAnsi" w:cstheme="minorHAnsi"/>
          <w:sz w:val="20"/>
          <w:szCs w:val="20"/>
          <w:lang w:eastAsia="it-IT"/>
        </w:rPr>
      </w:pPr>
      <w:r w:rsidRPr="00001B11">
        <w:rPr>
          <w:rFonts w:asciiTheme="minorHAnsi" w:hAnsiTheme="minorHAnsi" w:cstheme="minorHAnsi"/>
          <w:sz w:val="20"/>
          <w:szCs w:val="20"/>
          <w:lang w:eastAsia="it-IT"/>
        </w:rPr>
        <w:t>Il progetto offre alle famiglie che operano in attività lavorative, la possibilità di poter fruire di un qualificato servizio ricreativo per l’infanzia proponendo ai bambini un’esperienza di giochi, stimoli e attività in particolar modo afferenti alla pedagogia dell’</w:t>
      </w:r>
      <w:r w:rsidRPr="00001B11">
        <w:rPr>
          <w:rFonts w:asciiTheme="minorHAnsi" w:hAnsiTheme="minorHAnsi" w:cstheme="minorHAnsi"/>
          <w:i/>
          <w:iCs/>
          <w:sz w:val="20"/>
          <w:szCs w:val="20"/>
          <w:lang w:eastAsia="it-IT"/>
        </w:rPr>
        <w:t>outdoor education</w:t>
      </w:r>
      <w:r w:rsidRPr="00001B11">
        <w:rPr>
          <w:rFonts w:asciiTheme="minorHAnsi" w:hAnsiTheme="minorHAnsi" w:cstheme="minorHAnsi"/>
          <w:sz w:val="20"/>
          <w:szCs w:val="20"/>
          <w:lang w:eastAsia="it-IT"/>
        </w:rPr>
        <w:t xml:space="preserve">. </w:t>
      </w:r>
    </w:p>
    <w:p w14:paraId="46807913" w14:textId="0E9D689D" w:rsidR="00001B11" w:rsidRPr="00001B11" w:rsidRDefault="00001B11" w:rsidP="00001B11">
      <w:pPr>
        <w:shd w:val="clear" w:color="auto" w:fill="FFFFFF"/>
        <w:spacing w:line="263" w:lineRule="atLeast"/>
        <w:jc w:val="both"/>
        <w:rPr>
          <w:rFonts w:asciiTheme="minorHAnsi" w:hAnsiTheme="minorHAnsi" w:cstheme="minorHAnsi"/>
          <w:color w:val="222222"/>
          <w:sz w:val="20"/>
          <w:szCs w:val="20"/>
        </w:rPr>
      </w:pPr>
      <w:r w:rsidRPr="00001B11">
        <w:rPr>
          <w:rFonts w:asciiTheme="minorHAnsi" w:hAnsiTheme="minorHAnsi" w:cstheme="minorHAnsi"/>
          <w:color w:val="222222"/>
          <w:sz w:val="20"/>
          <w:szCs w:val="20"/>
          <w:lang w:eastAsia="it-IT"/>
        </w:rPr>
        <w:t>INNOVATIVO perché</w:t>
      </w:r>
    </w:p>
    <w:p w14:paraId="49B19AC7" w14:textId="3EDE6FA5" w:rsidR="00001B11" w:rsidRPr="00001B11" w:rsidRDefault="00001B11" w:rsidP="00001B11">
      <w:pPr>
        <w:pStyle w:val="Paragrafoelenco"/>
        <w:numPr>
          <w:ilvl w:val="0"/>
          <w:numId w:val="20"/>
        </w:numPr>
        <w:shd w:val="clear" w:color="auto" w:fill="FFFFFF"/>
        <w:spacing w:line="263" w:lineRule="atLeast"/>
        <w:jc w:val="both"/>
        <w:rPr>
          <w:rFonts w:asciiTheme="minorHAnsi" w:hAnsiTheme="minorHAnsi" w:cstheme="minorHAnsi"/>
          <w:sz w:val="20"/>
          <w:szCs w:val="20"/>
        </w:rPr>
      </w:pPr>
      <w:r w:rsidRPr="00001B11">
        <w:rPr>
          <w:rFonts w:asciiTheme="minorHAnsi" w:hAnsiTheme="minorHAnsi" w:cstheme="minorHAnsi"/>
          <w:color w:val="222222"/>
          <w:sz w:val="20"/>
          <w:szCs w:val="20"/>
        </w:rPr>
        <w:t>l</w:t>
      </w:r>
      <w:r w:rsidRPr="00001B11">
        <w:rPr>
          <w:rFonts w:asciiTheme="minorHAnsi" w:hAnsiTheme="minorHAnsi" w:cstheme="minorHAnsi"/>
          <w:sz w:val="20"/>
          <w:szCs w:val="20"/>
        </w:rPr>
        <w:t>e famiglie saranno parte integrante della costruzione dei gruppi e dei percorsi educativi scelti e coordinati dalla supervisione della coordinatrice pedagogica di ASP Terre di Castelli- G.Gasparini e Unione Terre di Castelli.</w:t>
      </w:r>
    </w:p>
    <w:p w14:paraId="3D8BAC12" w14:textId="77777777" w:rsidR="00001B11" w:rsidRPr="00001B11" w:rsidRDefault="00001B11" w:rsidP="00001B11">
      <w:pPr>
        <w:pStyle w:val="Paragrafoelenco"/>
        <w:numPr>
          <w:ilvl w:val="0"/>
          <w:numId w:val="20"/>
        </w:numPr>
        <w:shd w:val="clear" w:color="auto" w:fill="FFFFFF"/>
        <w:spacing w:line="263" w:lineRule="atLeast"/>
        <w:jc w:val="both"/>
        <w:rPr>
          <w:rFonts w:asciiTheme="minorHAnsi" w:hAnsiTheme="minorHAnsi" w:cstheme="minorHAnsi"/>
          <w:sz w:val="20"/>
          <w:szCs w:val="20"/>
        </w:rPr>
      </w:pPr>
      <w:r w:rsidRPr="00001B11">
        <w:rPr>
          <w:rFonts w:asciiTheme="minorHAnsi" w:hAnsiTheme="minorHAnsi" w:cstheme="minorHAnsi"/>
          <w:sz w:val="20"/>
          <w:szCs w:val="20"/>
        </w:rPr>
        <w:t>La formazione dei gruppi di bimbi verrà fatta sia su richiesta delle famiglie sia su gruppi omogenei di età per favorire una socializzazione armonica e stimolante per centri di interesse.</w:t>
      </w:r>
    </w:p>
    <w:p w14:paraId="3254F7F8"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rPr>
        <w:t>PARTECIPATO perché:</w:t>
      </w:r>
    </w:p>
    <w:p w14:paraId="00B9BF3D"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rPr>
        <w:t>- le famiglie saranno le protagoniste della costruzione dei percorsi insieme alla coordinatrice, il personale educativo e le babysitter scelte e selezionate ad hoc per il progetto e che potranno INSIEME seguire A DISTANZA (webcam – videoriprese ad hoc) le attività che proporremo per diventare oggetto di riflessioni sulla ripresa relazionale e educativa dei bambini.</w:t>
      </w:r>
    </w:p>
    <w:p w14:paraId="620C9117" w14:textId="77777777" w:rsidR="00001B11" w:rsidRPr="00001B11" w:rsidRDefault="00001B11" w:rsidP="00001B11">
      <w:pPr>
        <w:jc w:val="both"/>
        <w:rPr>
          <w:rFonts w:asciiTheme="minorHAnsi" w:hAnsiTheme="minorHAnsi" w:cstheme="minorHAnsi"/>
          <w:sz w:val="20"/>
          <w:szCs w:val="20"/>
        </w:rPr>
      </w:pPr>
      <w:r w:rsidRPr="00001B11">
        <w:rPr>
          <w:rFonts w:asciiTheme="minorHAnsi" w:hAnsiTheme="minorHAnsi" w:cstheme="minorHAnsi"/>
          <w:sz w:val="20"/>
          <w:szCs w:val="20"/>
        </w:rPr>
        <w:t>Cosa offre quindi ASP:</w:t>
      </w:r>
    </w:p>
    <w:p w14:paraId="1726FAB2" w14:textId="77777777" w:rsidR="00001B11" w:rsidRPr="00001B11" w:rsidRDefault="00001B11" w:rsidP="00001B11">
      <w:pPr>
        <w:pStyle w:val="Paragrafoelenco"/>
        <w:numPr>
          <w:ilvl w:val="0"/>
          <w:numId w:val="21"/>
        </w:numPr>
        <w:spacing w:line="240" w:lineRule="auto"/>
        <w:ind w:left="714" w:hanging="357"/>
        <w:rPr>
          <w:rFonts w:asciiTheme="minorHAnsi" w:hAnsiTheme="minorHAnsi" w:cstheme="minorHAnsi"/>
          <w:sz w:val="18"/>
          <w:szCs w:val="18"/>
        </w:rPr>
      </w:pPr>
      <w:r w:rsidRPr="00001B11">
        <w:rPr>
          <w:rFonts w:asciiTheme="minorHAnsi" w:hAnsiTheme="minorHAnsi" w:cstheme="minorHAnsi"/>
          <w:sz w:val="18"/>
          <w:szCs w:val="18"/>
        </w:rPr>
        <w:t>Spazi adeguati e materiali strutturati e naturali per le attività educative fortemente legate all’educazione in outdoor</w:t>
      </w:r>
    </w:p>
    <w:p w14:paraId="4D6C4240" w14:textId="77777777" w:rsidR="00001B11" w:rsidRPr="00001B11" w:rsidRDefault="00001B11" w:rsidP="00001B11">
      <w:pPr>
        <w:pStyle w:val="Paragrafoelenco"/>
        <w:numPr>
          <w:ilvl w:val="0"/>
          <w:numId w:val="21"/>
        </w:numPr>
        <w:spacing w:line="240" w:lineRule="auto"/>
        <w:ind w:left="714" w:hanging="357"/>
        <w:rPr>
          <w:rFonts w:asciiTheme="minorHAnsi" w:hAnsiTheme="minorHAnsi" w:cstheme="minorHAnsi"/>
          <w:sz w:val="18"/>
          <w:szCs w:val="18"/>
        </w:rPr>
      </w:pPr>
      <w:r w:rsidRPr="00001B11">
        <w:rPr>
          <w:rFonts w:asciiTheme="minorHAnsi" w:hAnsiTheme="minorHAnsi" w:cstheme="minorHAnsi"/>
          <w:sz w:val="18"/>
          <w:szCs w:val="18"/>
        </w:rPr>
        <w:t>Selezione babysitter</w:t>
      </w:r>
    </w:p>
    <w:p w14:paraId="4D3664F2" w14:textId="77777777" w:rsidR="00001B11" w:rsidRPr="00001B11" w:rsidRDefault="00001B11" w:rsidP="00001B11">
      <w:pPr>
        <w:pStyle w:val="Paragrafoelenco"/>
        <w:numPr>
          <w:ilvl w:val="0"/>
          <w:numId w:val="21"/>
        </w:numPr>
        <w:spacing w:line="240" w:lineRule="auto"/>
        <w:ind w:left="714" w:hanging="357"/>
        <w:rPr>
          <w:rFonts w:asciiTheme="minorHAnsi" w:hAnsiTheme="minorHAnsi" w:cstheme="minorHAnsi"/>
          <w:sz w:val="18"/>
          <w:szCs w:val="18"/>
        </w:rPr>
      </w:pPr>
      <w:r w:rsidRPr="00001B11">
        <w:rPr>
          <w:rFonts w:asciiTheme="minorHAnsi" w:hAnsiTheme="minorHAnsi" w:cstheme="minorHAnsi"/>
          <w:sz w:val="18"/>
          <w:szCs w:val="18"/>
        </w:rPr>
        <w:t>Formazione delle babysitter condivisa con le educatrici per la condivisione del progetto</w:t>
      </w:r>
    </w:p>
    <w:p w14:paraId="3ACB6DA2" w14:textId="77777777" w:rsidR="00001B11" w:rsidRPr="00001B11" w:rsidRDefault="00001B11" w:rsidP="00001B11">
      <w:pPr>
        <w:pStyle w:val="Paragrafoelenco"/>
        <w:numPr>
          <w:ilvl w:val="0"/>
          <w:numId w:val="21"/>
        </w:numPr>
        <w:spacing w:line="240" w:lineRule="auto"/>
        <w:ind w:left="714" w:hanging="357"/>
        <w:rPr>
          <w:rFonts w:asciiTheme="minorHAnsi" w:hAnsiTheme="minorHAnsi" w:cstheme="minorHAnsi"/>
          <w:sz w:val="18"/>
          <w:szCs w:val="18"/>
        </w:rPr>
      </w:pPr>
      <w:r w:rsidRPr="00001B11">
        <w:rPr>
          <w:rFonts w:asciiTheme="minorHAnsi" w:hAnsiTheme="minorHAnsi" w:cstheme="minorHAnsi"/>
          <w:sz w:val="18"/>
          <w:szCs w:val="18"/>
        </w:rPr>
        <w:t>Momenti di riflessione condivisa con le famiglie sulla ripresa dei bambini alla socializzazione e all’esplorazione e crescita personale</w:t>
      </w:r>
    </w:p>
    <w:p w14:paraId="2939B1E6" w14:textId="09822749" w:rsidR="00001B11" w:rsidRPr="00001B11" w:rsidRDefault="00001B11" w:rsidP="00001B11">
      <w:pPr>
        <w:pStyle w:val="Paragrafoelenco"/>
        <w:numPr>
          <w:ilvl w:val="0"/>
          <w:numId w:val="21"/>
        </w:numPr>
        <w:spacing w:line="240" w:lineRule="auto"/>
        <w:ind w:left="714" w:hanging="357"/>
        <w:rPr>
          <w:rFonts w:asciiTheme="minorHAnsi" w:hAnsiTheme="minorHAnsi" w:cstheme="minorHAnsi"/>
          <w:sz w:val="18"/>
          <w:szCs w:val="18"/>
        </w:rPr>
      </w:pPr>
      <w:r w:rsidRPr="00001B11">
        <w:rPr>
          <w:rFonts w:asciiTheme="minorHAnsi" w:hAnsiTheme="minorHAnsi" w:cstheme="minorHAnsi"/>
          <w:sz w:val="18"/>
          <w:szCs w:val="18"/>
        </w:rPr>
        <w:t xml:space="preserve">Condivisione dei percorsi educativi anche grazie a </w:t>
      </w:r>
      <w:r w:rsidR="0034581B">
        <w:rPr>
          <w:rFonts w:asciiTheme="minorHAnsi" w:hAnsiTheme="minorHAnsi" w:cstheme="minorHAnsi"/>
          <w:sz w:val="18"/>
          <w:szCs w:val="18"/>
        </w:rPr>
        <w:t>videoriprese</w:t>
      </w:r>
    </w:p>
    <w:p w14:paraId="7773A0D3" w14:textId="6246CA85" w:rsidR="00001B11" w:rsidRPr="00001B11" w:rsidRDefault="00001B11" w:rsidP="00001B11">
      <w:pPr>
        <w:pStyle w:val="Stile1"/>
        <w:jc w:val="center"/>
        <w:rPr>
          <w:sz w:val="20"/>
          <w:szCs w:val="20"/>
        </w:rPr>
      </w:pPr>
      <w:r>
        <w:rPr>
          <w:sz w:val="20"/>
          <w:szCs w:val="20"/>
        </w:rPr>
        <w:br w:type="page"/>
      </w:r>
      <w:r w:rsidRPr="00001B11">
        <w:rPr>
          <w:sz w:val="20"/>
          <w:szCs w:val="20"/>
        </w:rPr>
        <w:lastRenderedPageBreak/>
        <w:t>PRESO ATTO DEGLI INTENTI EDUCATIVI DEL PATTO</w:t>
      </w:r>
    </w:p>
    <w:p w14:paraId="29EDAB9A" w14:textId="77777777" w:rsidR="00001B11" w:rsidRPr="00001B11" w:rsidRDefault="00001B11" w:rsidP="00001B11">
      <w:pPr>
        <w:pStyle w:val="Stile1"/>
        <w:rPr>
          <w:sz w:val="20"/>
          <w:szCs w:val="20"/>
        </w:rPr>
      </w:pPr>
      <w:r w:rsidRPr="00001B11">
        <w:rPr>
          <w:sz w:val="20"/>
          <w:szCs w:val="20"/>
        </w:rPr>
        <w:t xml:space="preserve">LE PARTI (Famiglie e ASP Terre di Castelli – </w:t>
      </w:r>
      <w:r w:rsidRPr="00001B11">
        <w:rPr>
          <w:i/>
          <w:iCs/>
          <w:sz w:val="20"/>
          <w:szCs w:val="20"/>
        </w:rPr>
        <w:t>G. Gasparini</w:t>
      </w:r>
      <w:r w:rsidRPr="00001B11">
        <w:rPr>
          <w:sz w:val="20"/>
          <w:szCs w:val="20"/>
        </w:rPr>
        <w:t>) CONVENGONO CONGIUNTAMENTE a:</w:t>
      </w:r>
    </w:p>
    <w:p w14:paraId="1DDCEA9F" w14:textId="77777777" w:rsidR="00001B11" w:rsidRPr="00001B11" w:rsidRDefault="00001B11" w:rsidP="00001B11">
      <w:pPr>
        <w:pStyle w:val="Standard"/>
        <w:numPr>
          <w:ilvl w:val="0"/>
          <w:numId w:val="14"/>
        </w:numPr>
        <w:jc w:val="both"/>
        <w:rPr>
          <w:rFonts w:asciiTheme="minorHAnsi" w:eastAsia="Arial" w:hAnsiTheme="minorHAnsi" w:cstheme="minorHAnsi"/>
          <w:sz w:val="20"/>
          <w:szCs w:val="20"/>
        </w:rPr>
      </w:pPr>
      <w:r w:rsidRPr="00001B11">
        <w:rPr>
          <w:rFonts w:asciiTheme="minorHAnsi" w:eastAsia="Arial" w:hAnsiTheme="minorHAnsi" w:cstheme="minorHAnsi"/>
          <w:sz w:val="20"/>
          <w:szCs w:val="20"/>
        </w:rPr>
        <w:t>lavare frequentemente le mani in modo non frettoloso;</w:t>
      </w:r>
    </w:p>
    <w:p w14:paraId="3F2187AA" w14:textId="77777777" w:rsidR="00001B11" w:rsidRPr="00001B11" w:rsidRDefault="00001B11" w:rsidP="00001B11">
      <w:pPr>
        <w:pStyle w:val="Standard"/>
        <w:numPr>
          <w:ilvl w:val="0"/>
          <w:numId w:val="15"/>
        </w:numPr>
        <w:autoSpaceDE w:val="0"/>
        <w:rPr>
          <w:rFonts w:asciiTheme="minorHAnsi" w:eastAsia="Arial" w:hAnsiTheme="minorHAnsi" w:cstheme="minorHAnsi"/>
          <w:sz w:val="20"/>
          <w:szCs w:val="20"/>
        </w:rPr>
      </w:pPr>
      <w:r w:rsidRPr="00001B11">
        <w:rPr>
          <w:rFonts w:asciiTheme="minorHAnsi" w:eastAsia="Arial" w:hAnsiTheme="minorHAnsi" w:cstheme="minorHAnsi"/>
          <w:sz w:val="20"/>
          <w:szCs w:val="20"/>
        </w:rPr>
        <w:t>tossire o starnutire in un fazzoletto , nella mascherina, nella piega del  gomito coprendosi naso e bocca ed evitando il contatto delle mani con le secrezioni respiratorie;</w:t>
      </w:r>
    </w:p>
    <w:p w14:paraId="045E5D8D" w14:textId="77777777" w:rsidR="00001B11" w:rsidRPr="00001B11" w:rsidRDefault="00001B11" w:rsidP="00001B11">
      <w:pPr>
        <w:pStyle w:val="Stile1"/>
        <w:numPr>
          <w:ilvl w:val="0"/>
          <w:numId w:val="15"/>
        </w:numPr>
        <w:autoSpaceDE w:val="0"/>
        <w:autoSpaceDN w:val="0"/>
        <w:textAlignment w:val="baseline"/>
        <w:rPr>
          <w:rFonts w:eastAsia="Arial"/>
          <w:sz w:val="20"/>
          <w:szCs w:val="20"/>
        </w:rPr>
      </w:pPr>
      <w:r w:rsidRPr="00001B11">
        <w:rPr>
          <w:rFonts w:eastAsia="Arial"/>
          <w:sz w:val="20"/>
          <w:szCs w:val="20"/>
        </w:rPr>
        <w:t>non toccarsi occhi, naso e bocca con le mani;</w:t>
      </w:r>
    </w:p>
    <w:p w14:paraId="3337A711" w14:textId="77777777" w:rsidR="00001B11" w:rsidRPr="00001B11" w:rsidRDefault="00001B11" w:rsidP="00001B11">
      <w:pPr>
        <w:pStyle w:val="Stile1"/>
        <w:numPr>
          <w:ilvl w:val="0"/>
          <w:numId w:val="15"/>
        </w:numPr>
        <w:autoSpaceDE w:val="0"/>
        <w:autoSpaceDN w:val="0"/>
        <w:textAlignment w:val="baseline"/>
        <w:rPr>
          <w:rFonts w:eastAsia="Arial"/>
          <w:sz w:val="20"/>
          <w:szCs w:val="20"/>
        </w:rPr>
      </w:pPr>
      <w:r w:rsidRPr="00001B11">
        <w:rPr>
          <w:rFonts w:eastAsia="Arial"/>
          <w:sz w:val="20"/>
          <w:szCs w:val="20"/>
        </w:rPr>
        <w:t>mantenere per quanto possibile il distanziamento fisico di almeno un metro dalle altre persone;</w:t>
      </w:r>
    </w:p>
    <w:p w14:paraId="7910FD88" w14:textId="77777777" w:rsidR="00001B11" w:rsidRPr="00001B11" w:rsidRDefault="00001B11" w:rsidP="00001B11">
      <w:pPr>
        <w:pStyle w:val="Stile1"/>
        <w:numPr>
          <w:ilvl w:val="0"/>
          <w:numId w:val="15"/>
        </w:numPr>
        <w:autoSpaceDE w:val="0"/>
        <w:autoSpaceDN w:val="0"/>
        <w:textAlignment w:val="baseline"/>
        <w:rPr>
          <w:sz w:val="20"/>
          <w:szCs w:val="20"/>
        </w:rPr>
      </w:pPr>
      <w:r w:rsidRPr="00001B11">
        <w:rPr>
          <w:sz w:val="20"/>
          <w:szCs w:val="20"/>
        </w:rPr>
        <w:t>non scambiarsi bicchieri, bottiglie od altri oggetti di uso personale</w:t>
      </w:r>
    </w:p>
    <w:p w14:paraId="1BDB39C1" w14:textId="77777777" w:rsidR="00001B11" w:rsidRPr="00001B11" w:rsidRDefault="00001B11" w:rsidP="00001B11">
      <w:pPr>
        <w:pStyle w:val="Stile1"/>
        <w:numPr>
          <w:ilvl w:val="0"/>
          <w:numId w:val="15"/>
        </w:numPr>
        <w:autoSpaceDE w:val="0"/>
        <w:autoSpaceDN w:val="0"/>
        <w:textAlignment w:val="baseline"/>
        <w:rPr>
          <w:sz w:val="20"/>
          <w:szCs w:val="20"/>
        </w:rPr>
      </w:pPr>
      <w:r w:rsidRPr="00001B11">
        <w:rPr>
          <w:sz w:val="20"/>
          <w:szCs w:val="20"/>
        </w:rPr>
        <w:t>Evitare abbracci e strette di mano;</w:t>
      </w:r>
    </w:p>
    <w:p w14:paraId="44435198" w14:textId="77777777" w:rsidR="00001B11" w:rsidRPr="00001B11" w:rsidRDefault="00001B11" w:rsidP="00001B11">
      <w:pPr>
        <w:pStyle w:val="Stile1"/>
        <w:rPr>
          <w:sz w:val="20"/>
          <w:szCs w:val="20"/>
        </w:rPr>
      </w:pPr>
      <w:r w:rsidRPr="00001B11">
        <w:rPr>
          <w:sz w:val="20"/>
          <w:szCs w:val="20"/>
        </w:rPr>
        <w:t xml:space="preserve"> </w:t>
      </w:r>
    </w:p>
    <w:p w14:paraId="659DFBB3" w14:textId="77777777" w:rsidR="00001B11" w:rsidRPr="00001B11" w:rsidRDefault="00001B11" w:rsidP="00001B11">
      <w:pPr>
        <w:pStyle w:val="Stile1"/>
        <w:rPr>
          <w:sz w:val="20"/>
          <w:szCs w:val="20"/>
        </w:rPr>
      </w:pPr>
      <w:r w:rsidRPr="00001B11">
        <w:rPr>
          <w:sz w:val="20"/>
          <w:szCs w:val="20"/>
        </w:rPr>
        <w:t>Il GENITORE, o chi ne fa le veci, dichiara sotto la propria responsabilità:</w:t>
      </w:r>
    </w:p>
    <w:p w14:paraId="78CDE6CE" w14:textId="77777777" w:rsidR="00001B11" w:rsidRPr="00001B11" w:rsidRDefault="00001B11" w:rsidP="00001B11">
      <w:pPr>
        <w:pStyle w:val="Stile1"/>
        <w:numPr>
          <w:ilvl w:val="0"/>
          <w:numId w:val="16"/>
        </w:numPr>
        <w:autoSpaceDN w:val="0"/>
        <w:textAlignment w:val="baseline"/>
        <w:rPr>
          <w:sz w:val="20"/>
          <w:szCs w:val="20"/>
        </w:rPr>
      </w:pPr>
      <w:r w:rsidRPr="00001B11">
        <w:rPr>
          <w:rFonts w:eastAsia="Arial, Arial"/>
          <w:color w:val="000000"/>
          <w:sz w:val="20"/>
          <w:szCs w:val="20"/>
        </w:rPr>
        <w:t>la regolarità della copertura vaccinale del bambino per cui si richiede la frequenza alle attività estive;</w:t>
      </w:r>
    </w:p>
    <w:p w14:paraId="0E1C5271" w14:textId="77777777" w:rsidR="00001B11" w:rsidRPr="00001B11" w:rsidRDefault="00001B11" w:rsidP="00001B11">
      <w:pPr>
        <w:pStyle w:val="Stile1"/>
        <w:numPr>
          <w:ilvl w:val="0"/>
          <w:numId w:val="16"/>
        </w:numPr>
        <w:autoSpaceDN w:val="0"/>
        <w:textAlignment w:val="baseline"/>
        <w:rPr>
          <w:sz w:val="20"/>
          <w:szCs w:val="20"/>
        </w:rPr>
      </w:pPr>
      <w:r w:rsidRPr="00001B11">
        <w:rPr>
          <w:rFonts w:eastAsia="Arial, Arial"/>
          <w:color w:val="000000"/>
          <w:sz w:val="20"/>
          <w:szCs w:val="20"/>
        </w:rPr>
        <w:t xml:space="preserve"> di essere a conoscenza delle misure di contenimento del contagio vigenti alla data odierna;</w:t>
      </w:r>
    </w:p>
    <w:p w14:paraId="6F937836"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che il figlio, o un convivente dello stesso all’interno del nucleo familiare, non è sottoposto alla misura della quarantena ovvero che non è risultato positivo al COVID-19;</w:t>
      </w:r>
    </w:p>
    <w:p w14:paraId="0777B48B"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impegnarsi a trattenere il proprio figlio al domicilio in presenza di febbre (uguale o superiore a 37,5°) o di altri sintomi quali mal di gola, congestione nasale, congiuntivite, perdita dell’olfatto o del gusto e di informare tempestivamente il pediatra e il gestore della struttura della comparsa dei sintomi o febbre;</w:t>
      </w:r>
    </w:p>
    <w:p w14:paraId="1655F4F7"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essere consapevole ed accettare che il proprio figlio sia sottoposto a misurazione della febbre con termometro senza contatto prima dell’accesso al centro e che, in caso di temperatura uguale o superiore i 37,5° o in presenza di altri sintomi, tra cui quelli sopra citati, non potrà essere ammesso alla struttura e rimarrà sotto la sua responsabilità;</w:t>
      </w:r>
    </w:p>
    <w:p w14:paraId="7AA3719B"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 xml:space="preserve"> di essere consapevole ed accettare che, in caso di insorgenza di febbre (temperatura uguale o superiore a 37,5°) o di altri sintomi (tra cui quelli sopra riportati) durante la frequenza, il personale provvede all’isolamento del bambino e ad informare immediatamente i familiari per il ritiro.</w:t>
      </w:r>
    </w:p>
    <w:p w14:paraId="6B4A4B41"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essere consapevole ed accettare che, nel caso di positività, il bambino non può essere riammesso alle attività estive fino ad avvenuta e piena guarigione, certificata secondo i protocolli previsti;</w:t>
      </w:r>
    </w:p>
    <w:p w14:paraId="1C35F7DF"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essere consapevole che il proprio figlio/a dovrà rispettare le indicazioni igienico sanitarie all’interno della struttura;</w:t>
      </w:r>
    </w:p>
    <w:p w14:paraId="5D72F835"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essere stato adeguatamente informato dagli organizzatori delle attività estive di tutte le disposizioni organizzative e igienico sanitarie per la sicurezza e per il contenimento del rischio di diffusione del contagio da Covid-19 ed in particolare delle disposizioni per gli accessi e l’uscita dalla struttura;</w:t>
      </w:r>
    </w:p>
    <w:p w14:paraId="1EA8ED10"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impegnarsi ad adottare, anche nei tempi e nei luoghi della giornata che il proprio figlio non trascorre nella struttura dedicata alle attività estive, comportamenti di massima precauzione circa il rischio di contagio;</w:t>
      </w:r>
    </w:p>
    <w:p w14:paraId="519B3031" w14:textId="77777777" w:rsidR="00001B11" w:rsidRPr="00001B11" w:rsidRDefault="00001B11" w:rsidP="00001B11">
      <w:pPr>
        <w:pStyle w:val="Default"/>
        <w:numPr>
          <w:ilvl w:val="0"/>
          <w:numId w:val="16"/>
        </w:numPr>
        <w:jc w:val="both"/>
        <w:rPr>
          <w:rFonts w:asciiTheme="minorHAnsi" w:hAnsiTheme="minorHAnsi" w:cstheme="minorHAnsi"/>
          <w:sz w:val="20"/>
          <w:szCs w:val="20"/>
        </w:rPr>
      </w:pPr>
      <w:r w:rsidRPr="00001B11">
        <w:rPr>
          <w:rFonts w:asciiTheme="minorHAnsi" w:hAnsiTheme="minorHAnsi" w:cstheme="minorHAnsi"/>
          <w:sz w:val="20"/>
          <w:szCs w:val="20"/>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delle attività estive.</w:t>
      </w:r>
    </w:p>
    <w:p w14:paraId="4994962D" w14:textId="77777777" w:rsidR="00001B11" w:rsidRPr="00001B11" w:rsidRDefault="00001B11" w:rsidP="00001B11">
      <w:pPr>
        <w:pStyle w:val="Stile1"/>
        <w:rPr>
          <w:sz w:val="20"/>
          <w:szCs w:val="20"/>
        </w:rPr>
      </w:pPr>
    </w:p>
    <w:p w14:paraId="770BAA92" w14:textId="77777777" w:rsidR="00001B11" w:rsidRDefault="00001B11" w:rsidP="00001B11">
      <w:pPr>
        <w:pStyle w:val="Stile1"/>
        <w:rPr>
          <w:sz w:val="20"/>
          <w:szCs w:val="20"/>
        </w:rPr>
      </w:pPr>
    </w:p>
    <w:p w14:paraId="64521609" w14:textId="50D42E93" w:rsidR="00001B11" w:rsidRPr="00001B11" w:rsidRDefault="00001B11" w:rsidP="00001B11">
      <w:pPr>
        <w:pStyle w:val="Stile1"/>
        <w:rPr>
          <w:sz w:val="20"/>
          <w:szCs w:val="20"/>
        </w:rPr>
      </w:pPr>
      <w:r w:rsidRPr="00001B11">
        <w:rPr>
          <w:sz w:val="20"/>
          <w:szCs w:val="20"/>
        </w:rPr>
        <w:lastRenderedPageBreak/>
        <w:t xml:space="preserve">ASP Terre di Castelli – </w:t>
      </w:r>
      <w:r w:rsidRPr="00001B11">
        <w:rPr>
          <w:i/>
          <w:iCs/>
          <w:sz w:val="20"/>
          <w:szCs w:val="20"/>
        </w:rPr>
        <w:t>G. Gasparini</w:t>
      </w:r>
      <w:r w:rsidRPr="00001B11">
        <w:rPr>
          <w:sz w:val="20"/>
          <w:szCs w:val="20"/>
        </w:rPr>
        <w:t xml:space="preserve"> dichiara</w:t>
      </w:r>
    </w:p>
    <w:p w14:paraId="3C24415E" w14:textId="77777777" w:rsidR="00001B11" w:rsidRPr="00001B11" w:rsidRDefault="00001B11" w:rsidP="00001B11">
      <w:pPr>
        <w:pStyle w:val="Default"/>
        <w:numPr>
          <w:ilvl w:val="0"/>
          <w:numId w:val="17"/>
        </w:numPr>
        <w:jc w:val="both"/>
        <w:rPr>
          <w:rFonts w:asciiTheme="minorHAnsi" w:hAnsiTheme="minorHAnsi" w:cstheme="minorHAnsi"/>
          <w:sz w:val="20"/>
          <w:szCs w:val="20"/>
        </w:rPr>
      </w:pPr>
      <w:r w:rsidRPr="00001B11">
        <w:rPr>
          <w:rFonts w:asciiTheme="minorHAnsi" w:hAnsiTheme="minorHAnsi" w:cstheme="minorHAnsi"/>
          <w:sz w:val="20"/>
          <w:szCs w:val="20"/>
        </w:rPr>
        <w:t>di aver fornito, contestualmente all’iscrizione, puntuale informazione rispetto ad ogni dispositivo organizzativo e igienico sanitario adottato per contenere la diffusione del contagio da Covid-19 e di impegnarsi, durante il periodo di frequenza alle attività estive, a comunicare eventuali modifiche o integrazioni delle disposizioni;</w:t>
      </w:r>
    </w:p>
    <w:p w14:paraId="55EC94C7" w14:textId="77777777" w:rsidR="00001B11" w:rsidRPr="00001B11" w:rsidRDefault="00001B11" w:rsidP="00001B11">
      <w:pPr>
        <w:pStyle w:val="Default"/>
        <w:numPr>
          <w:ilvl w:val="0"/>
          <w:numId w:val="13"/>
        </w:numPr>
        <w:jc w:val="both"/>
        <w:rPr>
          <w:rFonts w:asciiTheme="minorHAnsi" w:hAnsiTheme="minorHAnsi" w:cstheme="minorHAnsi"/>
          <w:sz w:val="20"/>
          <w:szCs w:val="20"/>
        </w:rPr>
      </w:pPr>
      <w:r w:rsidRPr="00001B11">
        <w:rPr>
          <w:rFonts w:asciiTheme="minorHAnsi" w:hAnsiTheme="minorHAnsi" w:cstheme="minorHAnsi"/>
          <w:sz w:val="20"/>
          <w:szCs w:val="20"/>
        </w:rPr>
        <w:t>che per la realizzazione delle attività estive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w:t>
      </w:r>
    </w:p>
    <w:p w14:paraId="70148A21" w14:textId="77777777" w:rsidR="00001B11" w:rsidRPr="00001B11" w:rsidRDefault="00001B11" w:rsidP="00001B11">
      <w:pPr>
        <w:pStyle w:val="Default"/>
        <w:numPr>
          <w:ilvl w:val="0"/>
          <w:numId w:val="13"/>
        </w:numPr>
        <w:jc w:val="both"/>
        <w:rPr>
          <w:rFonts w:asciiTheme="minorHAnsi" w:hAnsiTheme="minorHAnsi" w:cstheme="minorHAnsi"/>
          <w:sz w:val="20"/>
          <w:szCs w:val="20"/>
        </w:rPr>
      </w:pPr>
      <w:r w:rsidRPr="00001B11">
        <w:rPr>
          <w:rFonts w:asciiTheme="minorHAnsi" w:hAnsiTheme="minorHAnsi" w:cstheme="minorHAnsi"/>
          <w:sz w:val="20"/>
          <w:szCs w:val="20"/>
        </w:rPr>
        <w:t>di impegnarsi a realizzare le procedure di triage all’ingresso e ad adottare tutte le prescrizioni igienico sanitarie previste dalla normativa vigente, tra cui le disposizioni circa il distanziamento;</w:t>
      </w:r>
    </w:p>
    <w:p w14:paraId="5F040D25" w14:textId="77777777" w:rsidR="00001B11" w:rsidRPr="00001B11" w:rsidRDefault="00001B11" w:rsidP="00001B11">
      <w:pPr>
        <w:pStyle w:val="Default"/>
        <w:numPr>
          <w:ilvl w:val="0"/>
          <w:numId w:val="13"/>
        </w:numPr>
        <w:jc w:val="both"/>
        <w:rPr>
          <w:rFonts w:asciiTheme="minorHAnsi" w:hAnsiTheme="minorHAnsi" w:cstheme="minorHAnsi"/>
          <w:sz w:val="20"/>
          <w:szCs w:val="20"/>
        </w:rPr>
      </w:pPr>
      <w:r w:rsidRPr="00001B11">
        <w:rPr>
          <w:rFonts w:asciiTheme="minorHAnsi" w:hAnsiTheme="minorHAnsi" w:cstheme="minorHAnsi"/>
          <w:sz w:val="20"/>
          <w:szCs w:val="20"/>
        </w:rPr>
        <w:t>di non promuovere attività che comportino il contatto tra i diversi piccoli gruppi di bambini nei quali è organizzata l’attività;</w:t>
      </w:r>
    </w:p>
    <w:p w14:paraId="397939B4" w14:textId="77777777" w:rsidR="00001B11" w:rsidRPr="00001B11" w:rsidRDefault="00001B11" w:rsidP="00001B11">
      <w:pPr>
        <w:pStyle w:val="Default"/>
        <w:numPr>
          <w:ilvl w:val="0"/>
          <w:numId w:val="18"/>
        </w:numPr>
        <w:jc w:val="both"/>
        <w:rPr>
          <w:rFonts w:asciiTheme="minorHAnsi" w:hAnsiTheme="minorHAnsi" w:cstheme="minorHAnsi"/>
          <w:sz w:val="20"/>
          <w:szCs w:val="20"/>
        </w:rPr>
      </w:pPr>
      <w:r w:rsidRPr="00001B11">
        <w:rPr>
          <w:rFonts w:asciiTheme="minorHAnsi" w:hAnsiTheme="minorHAnsi" w:cstheme="minorHAnsi"/>
          <w:sz w:val="20"/>
          <w:szCs w:val="20"/>
        </w:rPr>
        <w:t>di attenersi rigorosamente e scrupolosamente, nel caso di acclarata infezione da Covid-19 da parte di un bambino o adulto frequentante la struttura a ogni disposizione dell’autorità.</w:t>
      </w:r>
    </w:p>
    <w:p w14:paraId="7AA7927E" w14:textId="77777777" w:rsidR="00001B11" w:rsidRPr="00001B11" w:rsidRDefault="00001B11" w:rsidP="00001B11">
      <w:pPr>
        <w:pStyle w:val="Default"/>
        <w:jc w:val="both"/>
        <w:rPr>
          <w:rFonts w:asciiTheme="minorHAnsi" w:hAnsiTheme="minorHAnsi" w:cstheme="minorHAnsi"/>
          <w:sz w:val="20"/>
          <w:szCs w:val="20"/>
        </w:rPr>
      </w:pPr>
    </w:p>
    <w:p w14:paraId="09ABDF64" w14:textId="77777777" w:rsidR="00001B11" w:rsidRPr="00001B11" w:rsidRDefault="00001B11" w:rsidP="00001B11">
      <w:pPr>
        <w:pStyle w:val="Stile1"/>
        <w:rPr>
          <w:sz w:val="20"/>
          <w:szCs w:val="20"/>
        </w:rPr>
      </w:pPr>
    </w:p>
    <w:p w14:paraId="21A5BD4C" w14:textId="77777777" w:rsidR="00001B11" w:rsidRPr="00001B11" w:rsidRDefault="00001B11" w:rsidP="00001B11">
      <w:pPr>
        <w:pStyle w:val="Stile1"/>
        <w:autoSpaceDE w:val="0"/>
        <w:rPr>
          <w:sz w:val="20"/>
          <w:szCs w:val="20"/>
        </w:rPr>
      </w:pPr>
      <w:r w:rsidRPr="00001B11">
        <w:rPr>
          <w:rFonts w:eastAsia="Arial, Arial"/>
          <w:color w:val="000000"/>
          <w:sz w:val="20"/>
          <w:szCs w:val="20"/>
        </w:rPr>
        <w:t>La firma del presente patto impegna le parti a rispettarlo in buona fede. Dal punto di vista giuridico, non libera i soggetti che lo sottoscrivono da eventuali responsabilità in caso di mancato rispetto delle normative relative al contenimento dell’epidemia Covid-19, delle normative ordinarie sulla sicurezza sui luoghi di lavoro, delle Linee guida nazionali e per la gestione in sicurezza di opportunità̀ organizzate di socialità̀ e gioco per bambini di cui al DPCM 11 Giugno 2020 e del relativo Protocollo regionale per attività estive specificamente dedicate a bambine e bambini dai 9 ai 36 mesi di età.</w:t>
      </w:r>
    </w:p>
    <w:p w14:paraId="6E5BC866" w14:textId="77777777" w:rsidR="00001B11" w:rsidRPr="00001B11" w:rsidRDefault="00001B11" w:rsidP="00001B11">
      <w:pPr>
        <w:pStyle w:val="Stile1"/>
        <w:rPr>
          <w:sz w:val="20"/>
          <w:szCs w:val="20"/>
        </w:rPr>
      </w:pPr>
    </w:p>
    <w:p w14:paraId="5223EF4F" w14:textId="77777777" w:rsidR="00001B11" w:rsidRPr="00001B11" w:rsidRDefault="00001B11" w:rsidP="00001B11">
      <w:pPr>
        <w:pStyle w:val="Stile1"/>
        <w:rPr>
          <w:sz w:val="20"/>
          <w:szCs w:val="20"/>
        </w:rPr>
      </w:pPr>
      <w:r w:rsidRPr="00001B11">
        <w:rPr>
          <w:sz w:val="20"/>
          <w:szCs w:val="20"/>
        </w:rPr>
        <w:t>Nome e Cognome genitore/chi ne fa le veci: __________________________________________________</w:t>
      </w:r>
    </w:p>
    <w:p w14:paraId="47A08616" w14:textId="77777777" w:rsidR="00001B11" w:rsidRPr="00001B11" w:rsidRDefault="00001B11" w:rsidP="00001B11">
      <w:pPr>
        <w:pStyle w:val="Stile1"/>
        <w:rPr>
          <w:sz w:val="20"/>
          <w:szCs w:val="20"/>
        </w:rPr>
      </w:pPr>
      <w:r w:rsidRPr="00001B11">
        <w:rPr>
          <w:sz w:val="20"/>
          <w:szCs w:val="20"/>
        </w:rPr>
        <w:t>in qualità di genitore/tutore di: ____________________________________________________________</w:t>
      </w:r>
    </w:p>
    <w:p w14:paraId="7444D268" w14:textId="77777777" w:rsidR="00001B11" w:rsidRPr="00001B11" w:rsidRDefault="00001B11" w:rsidP="00001B11">
      <w:pPr>
        <w:pStyle w:val="Stile1"/>
        <w:rPr>
          <w:sz w:val="20"/>
          <w:szCs w:val="20"/>
        </w:rPr>
      </w:pPr>
    </w:p>
    <w:tbl>
      <w:tblPr>
        <w:tblW w:w="9639" w:type="dxa"/>
        <w:tblInd w:w="-108" w:type="dxa"/>
        <w:tblLayout w:type="fixed"/>
        <w:tblCellMar>
          <w:left w:w="10" w:type="dxa"/>
          <w:right w:w="10" w:type="dxa"/>
        </w:tblCellMar>
        <w:tblLook w:val="04A0" w:firstRow="1" w:lastRow="0" w:firstColumn="1" w:lastColumn="0" w:noHBand="0" w:noVBand="1"/>
      </w:tblPr>
      <w:tblGrid>
        <w:gridCol w:w="5953"/>
        <w:gridCol w:w="3686"/>
      </w:tblGrid>
      <w:tr w:rsidR="00001B11" w:rsidRPr="00001B11" w14:paraId="36EBB2C8" w14:textId="77777777" w:rsidTr="009D7805">
        <w:tc>
          <w:tcPr>
            <w:tcW w:w="5953" w:type="dxa"/>
            <w:shd w:val="clear" w:color="auto" w:fill="auto"/>
            <w:tcMar>
              <w:top w:w="0" w:type="dxa"/>
              <w:left w:w="108" w:type="dxa"/>
              <w:bottom w:w="0" w:type="dxa"/>
              <w:right w:w="108" w:type="dxa"/>
            </w:tcMar>
          </w:tcPr>
          <w:p w14:paraId="0F48C683" w14:textId="77777777" w:rsidR="00001B11" w:rsidRPr="00001B11" w:rsidRDefault="00001B11" w:rsidP="009D7805">
            <w:pPr>
              <w:pStyle w:val="Stile1"/>
              <w:rPr>
                <w:sz w:val="20"/>
                <w:szCs w:val="20"/>
              </w:rPr>
            </w:pPr>
            <w:r w:rsidRPr="00001B11">
              <w:rPr>
                <w:sz w:val="20"/>
                <w:szCs w:val="20"/>
              </w:rPr>
              <w:t>Data</w:t>
            </w:r>
          </w:p>
        </w:tc>
        <w:tc>
          <w:tcPr>
            <w:tcW w:w="3686" w:type="dxa"/>
            <w:shd w:val="clear" w:color="auto" w:fill="auto"/>
            <w:tcMar>
              <w:top w:w="0" w:type="dxa"/>
              <w:left w:w="108" w:type="dxa"/>
              <w:bottom w:w="0" w:type="dxa"/>
              <w:right w:w="108" w:type="dxa"/>
            </w:tcMar>
          </w:tcPr>
          <w:p w14:paraId="75F44443" w14:textId="77777777" w:rsidR="00001B11" w:rsidRPr="00001B11" w:rsidRDefault="00001B11" w:rsidP="009D7805">
            <w:pPr>
              <w:pStyle w:val="Stile1"/>
              <w:rPr>
                <w:sz w:val="20"/>
                <w:szCs w:val="20"/>
              </w:rPr>
            </w:pPr>
            <w:r w:rsidRPr="00001B11">
              <w:rPr>
                <w:sz w:val="20"/>
                <w:szCs w:val="20"/>
              </w:rPr>
              <w:t>Firma</w:t>
            </w:r>
          </w:p>
        </w:tc>
      </w:tr>
      <w:tr w:rsidR="00001B11" w:rsidRPr="00001B11" w14:paraId="7CF53042" w14:textId="77777777" w:rsidTr="009D7805">
        <w:tc>
          <w:tcPr>
            <w:tcW w:w="5953" w:type="dxa"/>
            <w:shd w:val="clear" w:color="auto" w:fill="auto"/>
            <w:tcMar>
              <w:top w:w="0" w:type="dxa"/>
              <w:left w:w="108" w:type="dxa"/>
              <w:bottom w:w="0" w:type="dxa"/>
              <w:right w:w="108" w:type="dxa"/>
            </w:tcMar>
          </w:tcPr>
          <w:p w14:paraId="0B3660A0" w14:textId="77777777" w:rsidR="00001B11" w:rsidRPr="00001B11" w:rsidRDefault="00001B11" w:rsidP="009D7805">
            <w:pPr>
              <w:pStyle w:val="Stile1"/>
              <w:rPr>
                <w:sz w:val="20"/>
                <w:szCs w:val="20"/>
              </w:rPr>
            </w:pPr>
            <w:r w:rsidRPr="00001B11">
              <w:rPr>
                <w:sz w:val="20"/>
                <w:szCs w:val="20"/>
              </w:rPr>
              <w:t>__________________________</w:t>
            </w:r>
          </w:p>
        </w:tc>
        <w:tc>
          <w:tcPr>
            <w:tcW w:w="3686" w:type="dxa"/>
            <w:shd w:val="clear" w:color="auto" w:fill="auto"/>
            <w:tcMar>
              <w:top w:w="0" w:type="dxa"/>
              <w:left w:w="108" w:type="dxa"/>
              <w:bottom w:w="0" w:type="dxa"/>
              <w:right w:w="108" w:type="dxa"/>
            </w:tcMar>
          </w:tcPr>
          <w:p w14:paraId="402595EB" w14:textId="77777777" w:rsidR="00001B11" w:rsidRPr="00001B11" w:rsidRDefault="00001B11" w:rsidP="009D7805">
            <w:pPr>
              <w:pStyle w:val="Stile1"/>
              <w:rPr>
                <w:sz w:val="20"/>
                <w:szCs w:val="20"/>
              </w:rPr>
            </w:pPr>
            <w:r w:rsidRPr="00001B11">
              <w:rPr>
                <w:sz w:val="20"/>
                <w:szCs w:val="20"/>
              </w:rPr>
              <w:t xml:space="preserve">__________________________           </w:t>
            </w:r>
          </w:p>
        </w:tc>
      </w:tr>
    </w:tbl>
    <w:p w14:paraId="654956A6" w14:textId="77777777" w:rsidR="00001B11" w:rsidRPr="00001B11" w:rsidRDefault="00001B11" w:rsidP="00001B11">
      <w:pPr>
        <w:pStyle w:val="Stile1"/>
        <w:rPr>
          <w:sz w:val="20"/>
          <w:szCs w:val="20"/>
        </w:rPr>
      </w:pPr>
    </w:p>
    <w:p w14:paraId="498E161D" w14:textId="77777777" w:rsidR="00001B11" w:rsidRPr="00001B11" w:rsidRDefault="00001B11" w:rsidP="00001B11">
      <w:pPr>
        <w:pStyle w:val="Stile1"/>
        <w:rPr>
          <w:sz w:val="20"/>
          <w:szCs w:val="20"/>
        </w:rPr>
      </w:pPr>
    </w:p>
    <w:p w14:paraId="6AF34161" w14:textId="77777777" w:rsidR="00001B11" w:rsidRPr="00001B11" w:rsidRDefault="00001B11" w:rsidP="00001B11">
      <w:pPr>
        <w:pStyle w:val="Stile1"/>
        <w:rPr>
          <w:sz w:val="20"/>
          <w:szCs w:val="20"/>
        </w:rPr>
      </w:pPr>
      <w:r w:rsidRPr="00001B11">
        <w:rPr>
          <w:sz w:val="20"/>
          <w:szCs w:val="20"/>
        </w:rPr>
        <w:t xml:space="preserve">Per conto dell’Azienda ASP Terre di Castelli – </w:t>
      </w:r>
      <w:r w:rsidRPr="00001B11">
        <w:rPr>
          <w:i/>
          <w:iCs/>
          <w:sz w:val="20"/>
          <w:szCs w:val="20"/>
        </w:rPr>
        <w:t>G. Gasparini</w:t>
      </w:r>
      <w:r w:rsidRPr="00001B11">
        <w:rPr>
          <w:sz w:val="20"/>
          <w:szCs w:val="20"/>
        </w:rPr>
        <w:t xml:space="preserve"> in qualità di Responsabile Legale:</w:t>
      </w:r>
    </w:p>
    <w:p w14:paraId="11202731" w14:textId="77777777" w:rsidR="00001B11" w:rsidRPr="00001B11" w:rsidRDefault="00001B11" w:rsidP="00001B11">
      <w:pPr>
        <w:pStyle w:val="Stile1"/>
        <w:rPr>
          <w:sz w:val="20"/>
          <w:szCs w:val="20"/>
        </w:rPr>
      </w:pPr>
      <w:r w:rsidRPr="00001B11">
        <w:rPr>
          <w:noProof/>
          <w:sz w:val="20"/>
          <w:szCs w:val="20"/>
        </w:rPr>
        <w:drawing>
          <wp:anchor distT="0" distB="0" distL="114300" distR="114300" simplePos="0" relativeHeight="251659264" behindDoc="1" locked="0" layoutInCell="1" allowOverlap="1" wp14:anchorId="4A37A0CB" wp14:editId="53205E3E">
            <wp:simplePos x="0" y="0"/>
            <wp:positionH relativeFrom="column">
              <wp:posOffset>3699360</wp:posOffset>
            </wp:positionH>
            <wp:positionV relativeFrom="paragraph">
              <wp:posOffset>378003</wp:posOffset>
            </wp:positionV>
            <wp:extent cx="1488963" cy="791276"/>
            <wp:effectExtent l="0" t="0" r="0" b="8824"/>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88963" cy="791276"/>
                    </a:xfrm>
                    <a:prstGeom prst="rect">
                      <a:avLst/>
                    </a:prstGeom>
                    <a:noFill/>
                    <a:ln>
                      <a:noFill/>
                      <a:prstDash/>
                    </a:ln>
                  </pic:spPr>
                </pic:pic>
              </a:graphicData>
            </a:graphic>
          </wp:anchor>
        </w:drawing>
      </w:r>
    </w:p>
    <w:tbl>
      <w:tblPr>
        <w:tblW w:w="9638" w:type="dxa"/>
        <w:tblInd w:w="-108" w:type="dxa"/>
        <w:tblLayout w:type="fixed"/>
        <w:tblCellMar>
          <w:left w:w="10" w:type="dxa"/>
          <w:right w:w="10" w:type="dxa"/>
        </w:tblCellMar>
        <w:tblLook w:val="04A0" w:firstRow="1" w:lastRow="0" w:firstColumn="1" w:lastColumn="0" w:noHBand="0" w:noVBand="1"/>
      </w:tblPr>
      <w:tblGrid>
        <w:gridCol w:w="4399"/>
        <w:gridCol w:w="5239"/>
      </w:tblGrid>
      <w:tr w:rsidR="00001B11" w:rsidRPr="00001B11" w14:paraId="543ACFB9" w14:textId="77777777" w:rsidTr="009D7805">
        <w:tc>
          <w:tcPr>
            <w:tcW w:w="4399" w:type="dxa"/>
            <w:shd w:val="clear" w:color="auto" w:fill="auto"/>
            <w:tcMar>
              <w:top w:w="0" w:type="dxa"/>
              <w:left w:w="108" w:type="dxa"/>
              <w:bottom w:w="0" w:type="dxa"/>
              <w:right w:w="108" w:type="dxa"/>
            </w:tcMar>
          </w:tcPr>
          <w:p w14:paraId="198C4D82" w14:textId="77777777" w:rsidR="00001B11" w:rsidRPr="00001B11" w:rsidRDefault="00001B11" w:rsidP="009D7805">
            <w:pPr>
              <w:pStyle w:val="Stile1"/>
              <w:rPr>
                <w:sz w:val="20"/>
                <w:szCs w:val="20"/>
              </w:rPr>
            </w:pPr>
            <w:r w:rsidRPr="00001B11">
              <w:rPr>
                <w:sz w:val="20"/>
                <w:szCs w:val="20"/>
              </w:rPr>
              <w:t>Data</w:t>
            </w:r>
          </w:p>
        </w:tc>
        <w:tc>
          <w:tcPr>
            <w:tcW w:w="5239" w:type="dxa"/>
            <w:shd w:val="clear" w:color="auto" w:fill="auto"/>
            <w:tcMar>
              <w:top w:w="0" w:type="dxa"/>
              <w:left w:w="108" w:type="dxa"/>
              <w:bottom w:w="0" w:type="dxa"/>
              <w:right w:w="108" w:type="dxa"/>
            </w:tcMar>
          </w:tcPr>
          <w:p w14:paraId="36862B60" w14:textId="77777777" w:rsidR="00001B11" w:rsidRPr="00001B11" w:rsidRDefault="00001B11" w:rsidP="009D7805">
            <w:pPr>
              <w:pStyle w:val="Stile1"/>
              <w:rPr>
                <w:sz w:val="20"/>
                <w:szCs w:val="20"/>
              </w:rPr>
            </w:pPr>
          </w:p>
        </w:tc>
      </w:tr>
      <w:tr w:rsidR="00001B11" w:rsidRPr="00001B11" w14:paraId="131D5DCF" w14:textId="77777777" w:rsidTr="009D7805">
        <w:tc>
          <w:tcPr>
            <w:tcW w:w="4399" w:type="dxa"/>
            <w:shd w:val="clear" w:color="auto" w:fill="auto"/>
            <w:tcMar>
              <w:top w:w="0" w:type="dxa"/>
              <w:left w:w="108" w:type="dxa"/>
              <w:bottom w:w="0" w:type="dxa"/>
              <w:right w:w="108" w:type="dxa"/>
            </w:tcMar>
          </w:tcPr>
          <w:p w14:paraId="6F3FE1D8" w14:textId="77777777" w:rsidR="00001B11" w:rsidRPr="00001B11" w:rsidRDefault="00001B11" w:rsidP="009D7805">
            <w:pPr>
              <w:pStyle w:val="Stile1"/>
              <w:rPr>
                <w:sz w:val="20"/>
                <w:szCs w:val="20"/>
              </w:rPr>
            </w:pPr>
          </w:p>
        </w:tc>
        <w:tc>
          <w:tcPr>
            <w:tcW w:w="5239" w:type="dxa"/>
            <w:shd w:val="clear" w:color="auto" w:fill="auto"/>
            <w:tcMar>
              <w:top w:w="0" w:type="dxa"/>
              <w:left w:w="108" w:type="dxa"/>
              <w:bottom w:w="0" w:type="dxa"/>
              <w:right w:w="108" w:type="dxa"/>
            </w:tcMar>
          </w:tcPr>
          <w:p w14:paraId="00C7FC0E" w14:textId="77777777" w:rsidR="00001B11" w:rsidRPr="00001B11" w:rsidRDefault="00001B11" w:rsidP="009D7805">
            <w:pPr>
              <w:pStyle w:val="Stile1"/>
              <w:rPr>
                <w:sz w:val="20"/>
                <w:szCs w:val="20"/>
              </w:rPr>
            </w:pPr>
            <w:r w:rsidRPr="00001B11">
              <w:rPr>
                <w:sz w:val="20"/>
                <w:szCs w:val="20"/>
              </w:rPr>
              <w:t>AU ASP Terre di Castelli</w:t>
            </w:r>
          </w:p>
        </w:tc>
      </w:tr>
    </w:tbl>
    <w:p w14:paraId="68A494EE" w14:textId="77777777" w:rsidR="00001B11" w:rsidRPr="00001B11" w:rsidRDefault="00001B11" w:rsidP="00001B11">
      <w:pPr>
        <w:pStyle w:val="Stile1"/>
        <w:rPr>
          <w:sz w:val="20"/>
          <w:szCs w:val="20"/>
        </w:rPr>
      </w:pPr>
    </w:p>
    <w:bookmarkEnd w:id="0"/>
    <w:sectPr w:rsidR="00001B11" w:rsidRPr="00001B11" w:rsidSect="00EC484A">
      <w:headerReference w:type="default" r:id="rId9"/>
      <w:footerReference w:type="default" r:id="rId10"/>
      <w:pgSz w:w="11906" w:h="16838"/>
      <w:pgMar w:top="1417" w:right="1134" w:bottom="1134" w:left="1134" w:header="567" w:footer="1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DF8B6" w14:textId="77777777" w:rsidR="00A728A8" w:rsidRDefault="00A728A8">
      <w:r>
        <w:separator/>
      </w:r>
    </w:p>
  </w:endnote>
  <w:endnote w:type="continuationSeparator" w:id="0">
    <w:p w14:paraId="3A7A85B0" w14:textId="77777777" w:rsidR="00A728A8" w:rsidRDefault="00A7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ymbo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09F8" w14:textId="77777777" w:rsidR="00F14F67" w:rsidRDefault="00F14F67">
    <w:pPr>
      <w:pStyle w:val="Corpodeltesto"/>
    </w:pPr>
  </w:p>
  <w:tbl>
    <w:tblPr>
      <w:tblW w:w="10490" w:type="dxa"/>
      <w:tblLayout w:type="fixed"/>
      <w:tblCellMar>
        <w:left w:w="0" w:type="dxa"/>
        <w:right w:w="0" w:type="dxa"/>
      </w:tblCellMar>
      <w:tblLook w:val="0000" w:firstRow="0" w:lastRow="0" w:firstColumn="0" w:lastColumn="0" w:noHBand="0" w:noVBand="0"/>
    </w:tblPr>
    <w:tblGrid>
      <w:gridCol w:w="3261"/>
      <w:gridCol w:w="3500"/>
      <w:gridCol w:w="3729"/>
    </w:tblGrid>
    <w:tr w:rsidR="007971B8" w:rsidRPr="007971B8" w14:paraId="2512346F" w14:textId="77777777" w:rsidTr="004719E5">
      <w:trPr>
        <w:trHeight w:val="193"/>
      </w:trPr>
      <w:tc>
        <w:tcPr>
          <w:tcW w:w="3261" w:type="dxa"/>
          <w:shd w:val="clear" w:color="auto" w:fill="auto"/>
          <w:vAlign w:val="center"/>
        </w:tcPr>
        <w:p w14:paraId="56152CE9" w14:textId="77777777" w:rsidR="00743B5A" w:rsidRPr="007971B8" w:rsidRDefault="00743B5A" w:rsidP="00BE6637">
          <w:pPr>
            <w:spacing w:line="0" w:lineRule="atLeast"/>
            <w:rPr>
              <w:rFonts w:ascii="Tahoma" w:eastAsia="Tahoma" w:hAnsi="Tahoma"/>
              <w:color w:val="004876"/>
              <w:sz w:val="16"/>
              <w:szCs w:val="16"/>
            </w:rPr>
          </w:pPr>
          <w:r w:rsidRPr="007971B8">
            <w:rPr>
              <w:rFonts w:ascii="Tahoma" w:eastAsia="Tahoma" w:hAnsi="Tahoma"/>
              <w:color w:val="004876"/>
              <w:sz w:val="16"/>
              <w:szCs w:val="16"/>
            </w:rPr>
            <w:t>ASP TERRE DI CASTELLI</w:t>
          </w:r>
        </w:p>
      </w:tc>
      <w:tc>
        <w:tcPr>
          <w:tcW w:w="3500" w:type="dxa"/>
          <w:shd w:val="clear" w:color="auto" w:fill="auto"/>
          <w:vAlign w:val="center"/>
        </w:tcPr>
        <w:p w14:paraId="0568BADE" w14:textId="77777777" w:rsidR="00743B5A" w:rsidRPr="007971B8" w:rsidRDefault="00743B5A" w:rsidP="00BE6637">
          <w:pPr>
            <w:spacing w:line="0" w:lineRule="atLeast"/>
            <w:ind w:left="989"/>
            <w:rPr>
              <w:rFonts w:ascii="Tahoma" w:eastAsia="Tahoma" w:hAnsi="Tahoma"/>
              <w:color w:val="004876"/>
              <w:sz w:val="14"/>
            </w:rPr>
          </w:pPr>
          <w:r w:rsidRPr="007971B8">
            <w:rPr>
              <w:rFonts w:ascii="Tahoma" w:eastAsia="Tahoma" w:hAnsi="Tahoma"/>
              <w:color w:val="004876"/>
              <w:sz w:val="14"/>
            </w:rPr>
            <w:t>Via Libertà 823, 41058 Vignola (MO)</w:t>
          </w:r>
        </w:p>
      </w:tc>
      <w:tc>
        <w:tcPr>
          <w:tcW w:w="3729" w:type="dxa"/>
          <w:shd w:val="clear" w:color="auto" w:fill="auto"/>
          <w:vAlign w:val="center"/>
        </w:tcPr>
        <w:p w14:paraId="1DD5906C" w14:textId="77777777" w:rsidR="00743B5A" w:rsidRPr="007971B8" w:rsidRDefault="004719E5" w:rsidP="00BE6637">
          <w:pPr>
            <w:spacing w:line="0" w:lineRule="atLeast"/>
            <w:ind w:left="1031" w:right="-1718"/>
            <w:rPr>
              <w:rFonts w:ascii="Tahoma" w:eastAsia="Tahoma" w:hAnsi="Tahoma"/>
              <w:b/>
              <w:color w:val="004876"/>
              <w:sz w:val="16"/>
            </w:rPr>
          </w:pPr>
          <w:r>
            <w:rPr>
              <w:rFonts w:ascii="Tahoma" w:eastAsia="Tahoma" w:hAnsi="Tahoma"/>
              <w:b/>
              <w:color w:val="004876"/>
              <w:sz w:val="16"/>
            </w:rPr>
            <w:t>Serena Freschi</w:t>
          </w:r>
        </w:p>
      </w:tc>
    </w:tr>
    <w:tr w:rsidR="007971B8" w:rsidRPr="007971B8" w14:paraId="10CA48C6" w14:textId="77777777" w:rsidTr="004719E5">
      <w:trPr>
        <w:trHeight w:val="187"/>
      </w:trPr>
      <w:tc>
        <w:tcPr>
          <w:tcW w:w="3261" w:type="dxa"/>
          <w:shd w:val="clear" w:color="auto" w:fill="auto"/>
          <w:vAlign w:val="center"/>
        </w:tcPr>
        <w:p w14:paraId="46725ED1" w14:textId="77777777" w:rsidR="00743B5A" w:rsidRPr="007971B8" w:rsidRDefault="00176D11" w:rsidP="00BE6637">
          <w:pPr>
            <w:spacing w:line="0" w:lineRule="atLeast"/>
            <w:rPr>
              <w:rFonts w:ascii="Tahoma" w:eastAsia="Tahoma" w:hAnsi="Tahoma"/>
              <w:color w:val="004876"/>
              <w:sz w:val="12"/>
              <w:szCs w:val="12"/>
            </w:rPr>
          </w:pPr>
          <w:r w:rsidRPr="007971B8">
            <w:rPr>
              <w:rFonts w:ascii="Tahoma" w:eastAsia="Tahoma" w:hAnsi="Tahoma"/>
              <w:color w:val="004876"/>
              <w:sz w:val="12"/>
              <w:szCs w:val="12"/>
            </w:rPr>
            <w:t>G</w:t>
          </w:r>
          <w:r w:rsidR="00C64CDD">
            <w:rPr>
              <w:rFonts w:ascii="Tahoma" w:eastAsia="Tahoma" w:hAnsi="Tahoma"/>
              <w:color w:val="004876"/>
              <w:sz w:val="12"/>
              <w:szCs w:val="12"/>
            </w:rPr>
            <w:t>iorgio</w:t>
          </w:r>
          <w:r w:rsidR="00743B5A" w:rsidRPr="007971B8">
            <w:rPr>
              <w:rFonts w:ascii="Tahoma" w:eastAsia="Tahoma" w:hAnsi="Tahoma"/>
              <w:color w:val="004876"/>
              <w:sz w:val="12"/>
              <w:szCs w:val="12"/>
            </w:rPr>
            <w:t xml:space="preserve"> Gasparini</w:t>
          </w:r>
        </w:p>
      </w:tc>
      <w:tc>
        <w:tcPr>
          <w:tcW w:w="3500" w:type="dxa"/>
          <w:shd w:val="clear" w:color="auto" w:fill="auto"/>
          <w:vAlign w:val="center"/>
        </w:tcPr>
        <w:p w14:paraId="2CAC3F42" w14:textId="77777777" w:rsidR="00743B5A" w:rsidRPr="007971B8" w:rsidRDefault="00743B5A" w:rsidP="00BE6637">
          <w:pPr>
            <w:spacing w:line="0" w:lineRule="atLeast"/>
            <w:ind w:left="989"/>
            <w:rPr>
              <w:rFonts w:ascii="Tahoma" w:eastAsia="Tahoma" w:hAnsi="Tahoma"/>
              <w:color w:val="004876"/>
              <w:sz w:val="14"/>
            </w:rPr>
          </w:pPr>
          <w:r w:rsidRPr="007971B8">
            <w:rPr>
              <w:rFonts w:ascii="Tahoma" w:eastAsia="Tahoma" w:hAnsi="Tahoma"/>
              <w:color w:val="004876"/>
              <w:sz w:val="14"/>
            </w:rPr>
            <w:t>P.IVA 03099960365</w:t>
          </w:r>
        </w:p>
      </w:tc>
      <w:tc>
        <w:tcPr>
          <w:tcW w:w="3729" w:type="dxa"/>
          <w:shd w:val="clear" w:color="auto" w:fill="auto"/>
          <w:vAlign w:val="center"/>
        </w:tcPr>
        <w:p w14:paraId="67039DD1" w14:textId="77777777" w:rsidR="00743B5A" w:rsidRPr="007971B8" w:rsidRDefault="007106EE" w:rsidP="00BE6637">
          <w:pPr>
            <w:ind w:left="1031" w:right="-300"/>
            <w:rPr>
              <w:rFonts w:ascii="Tahoma" w:eastAsia="Tahoma" w:hAnsi="Tahoma" w:cs="Tahoma"/>
              <w:color w:val="004876"/>
              <w:sz w:val="14"/>
              <w:szCs w:val="14"/>
            </w:rPr>
          </w:pPr>
          <w:r>
            <w:rPr>
              <w:rFonts w:ascii="Tahoma" w:eastAsia="Tahoma" w:hAnsi="Tahoma" w:cs="Tahoma"/>
              <w:color w:val="004876"/>
              <w:sz w:val="14"/>
              <w:szCs w:val="14"/>
            </w:rPr>
            <w:t>COORD.</w:t>
          </w:r>
          <w:r w:rsidR="00705511">
            <w:rPr>
              <w:rFonts w:ascii="Tahoma" w:eastAsia="Tahoma" w:hAnsi="Tahoma" w:cs="Tahoma"/>
              <w:color w:val="004876"/>
              <w:sz w:val="14"/>
              <w:szCs w:val="14"/>
            </w:rPr>
            <w:t xml:space="preserve"> </w:t>
          </w:r>
          <w:r w:rsidR="004719E5">
            <w:rPr>
              <w:rFonts w:ascii="Tahoma" w:eastAsia="Tahoma" w:hAnsi="Tahoma" w:cs="Tahoma"/>
              <w:color w:val="004876"/>
              <w:sz w:val="14"/>
              <w:szCs w:val="14"/>
            </w:rPr>
            <w:t>SERVIZI EDUC. PRIMA INFANZIA</w:t>
          </w:r>
        </w:p>
      </w:tc>
    </w:tr>
    <w:tr w:rsidR="00BE6637" w:rsidRPr="007971B8" w14:paraId="74E4DE3C" w14:textId="77777777" w:rsidTr="004719E5">
      <w:trPr>
        <w:trHeight w:val="182"/>
      </w:trPr>
      <w:tc>
        <w:tcPr>
          <w:tcW w:w="3261" w:type="dxa"/>
          <w:vMerge w:val="restart"/>
          <w:shd w:val="clear" w:color="auto" w:fill="auto"/>
          <w:vAlign w:val="center"/>
        </w:tcPr>
        <w:p w14:paraId="3B569258" w14:textId="77777777" w:rsidR="00BE6637" w:rsidRPr="000F6598" w:rsidRDefault="00BE6637" w:rsidP="000F6598">
          <w:pPr>
            <w:rPr>
              <w:rFonts w:ascii="Tahoma" w:eastAsia="Tahoma" w:hAnsi="Tahoma"/>
              <w:color w:val="004876"/>
              <w:sz w:val="12"/>
              <w:szCs w:val="12"/>
            </w:rPr>
          </w:pPr>
          <w:r w:rsidRPr="007971B8">
            <w:rPr>
              <w:rFonts w:ascii="Tahoma" w:eastAsia="Tahoma" w:hAnsi="Tahoma"/>
              <w:color w:val="004876"/>
              <w:sz w:val="12"/>
              <w:szCs w:val="12"/>
            </w:rPr>
            <w:t xml:space="preserve">Enti soci: </w:t>
          </w:r>
          <w:r>
            <w:rPr>
              <w:rFonts w:ascii="Tahoma" w:eastAsia="Tahoma" w:hAnsi="Tahoma"/>
              <w:color w:val="004876"/>
              <w:sz w:val="12"/>
              <w:szCs w:val="12"/>
            </w:rPr>
            <w:t>Unione Terre di Castelli e Comuni di</w:t>
          </w:r>
          <w:r w:rsidR="000F6598">
            <w:rPr>
              <w:rFonts w:ascii="Tahoma" w:eastAsia="Tahoma" w:hAnsi="Tahoma"/>
              <w:color w:val="004876"/>
              <w:sz w:val="12"/>
              <w:szCs w:val="12"/>
            </w:rPr>
            <w:t xml:space="preserve"> </w:t>
          </w:r>
          <w:r w:rsidRPr="007971B8">
            <w:rPr>
              <w:rFonts w:ascii="Tahoma" w:eastAsia="Tahoma" w:hAnsi="Tahoma"/>
              <w:color w:val="004876"/>
              <w:sz w:val="12"/>
              <w:szCs w:val="12"/>
            </w:rPr>
            <w:t>Castelnuovo</w:t>
          </w:r>
          <w:r w:rsidR="008D2B6A">
            <w:rPr>
              <w:rFonts w:ascii="Tahoma" w:eastAsia="Tahoma" w:hAnsi="Tahoma"/>
              <w:color w:val="004876"/>
              <w:sz w:val="12"/>
              <w:szCs w:val="12"/>
            </w:rPr>
            <w:t xml:space="preserve"> Rangone</w:t>
          </w:r>
          <w:r w:rsidRPr="007971B8">
            <w:rPr>
              <w:rFonts w:ascii="Tahoma" w:eastAsia="Tahoma" w:hAnsi="Tahoma"/>
              <w:color w:val="004876"/>
              <w:sz w:val="12"/>
              <w:szCs w:val="12"/>
            </w:rPr>
            <w:t xml:space="preserve"> Castelvetro</w:t>
          </w:r>
          <w:r>
            <w:rPr>
              <w:rFonts w:ascii="Tahoma" w:eastAsia="Tahoma" w:hAnsi="Tahoma"/>
              <w:color w:val="004876"/>
              <w:sz w:val="12"/>
              <w:szCs w:val="12"/>
            </w:rPr>
            <w:t xml:space="preserve"> </w:t>
          </w:r>
          <w:r w:rsidR="008D2B6A">
            <w:rPr>
              <w:rFonts w:ascii="Tahoma" w:eastAsia="Tahoma" w:hAnsi="Tahoma"/>
              <w:color w:val="004876"/>
              <w:sz w:val="12"/>
              <w:szCs w:val="12"/>
            </w:rPr>
            <w:t xml:space="preserve">di Modena </w:t>
          </w:r>
          <w:r w:rsidRPr="007971B8">
            <w:rPr>
              <w:rFonts w:ascii="Tahoma" w:eastAsia="Tahoma" w:hAnsi="Tahoma"/>
              <w:color w:val="004876"/>
              <w:sz w:val="12"/>
              <w:szCs w:val="12"/>
            </w:rPr>
            <w:t>Guiglia Marano sul Panaro Montese Savignano sul Panaro Spilamberto Vignola Zocca</w:t>
          </w:r>
        </w:p>
      </w:tc>
      <w:tc>
        <w:tcPr>
          <w:tcW w:w="3500" w:type="dxa"/>
          <w:shd w:val="clear" w:color="auto" w:fill="auto"/>
          <w:vAlign w:val="center"/>
        </w:tcPr>
        <w:p w14:paraId="03391F93" w14:textId="77777777" w:rsidR="00BE6637" w:rsidRPr="007971B8" w:rsidRDefault="00BE6637" w:rsidP="00BE6637">
          <w:pPr>
            <w:spacing w:line="0" w:lineRule="atLeast"/>
            <w:ind w:left="989"/>
            <w:rPr>
              <w:rFonts w:ascii="Tahoma" w:eastAsia="Tahoma" w:hAnsi="Tahoma"/>
              <w:color w:val="004876"/>
              <w:sz w:val="14"/>
            </w:rPr>
          </w:pPr>
          <w:r w:rsidRPr="007971B8">
            <w:rPr>
              <w:rFonts w:ascii="Tahoma" w:eastAsia="Tahoma" w:hAnsi="Tahoma"/>
              <w:color w:val="004876"/>
              <w:sz w:val="14"/>
            </w:rPr>
            <w:t>PEC aspvignola@pec.it</w:t>
          </w:r>
        </w:p>
      </w:tc>
      <w:tc>
        <w:tcPr>
          <w:tcW w:w="3729" w:type="dxa"/>
          <w:shd w:val="clear" w:color="auto" w:fill="auto"/>
          <w:vAlign w:val="center"/>
        </w:tcPr>
        <w:p w14:paraId="417D0991" w14:textId="77777777" w:rsidR="00BE6637" w:rsidRPr="007971B8" w:rsidRDefault="004719E5" w:rsidP="00BE6637">
          <w:pPr>
            <w:ind w:left="1031" w:right="-300"/>
            <w:rPr>
              <w:rFonts w:ascii="Tahoma" w:eastAsia="Tahoma" w:hAnsi="Tahoma" w:cs="Tahoma"/>
              <w:color w:val="004876"/>
              <w:sz w:val="14"/>
              <w:szCs w:val="14"/>
            </w:rPr>
          </w:pPr>
          <w:r>
            <w:rPr>
              <w:rFonts w:ascii="Tahoma" w:eastAsia="Tahoma" w:hAnsi="Tahoma" w:cs="Tahoma"/>
              <w:color w:val="004876"/>
              <w:sz w:val="14"/>
              <w:szCs w:val="14"/>
            </w:rPr>
            <w:t>freschi</w:t>
          </w:r>
          <w:r w:rsidR="00BE6637" w:rsidRPr="007971B8">
            <w:rPr>
              <w:rFonts w:ascii="Tahoma" w:eastAsia="Tahoma" w:hAnsi="Tahoma" w:cs="Tahoma"/>
              <w:color w:val="004876"/>
              <w:sz w:val="14"/>
              <w:szCs w:val="14"/>
            </w:rPr>
            <w:t>.</w:t>
          </w:r>
          <w:r>
            <w:rPr>
              <w:rFonts w:ascii="Tahoma" w:eastAsia="Tahoma" w:hAnsi="Tahoma" w:cs="Tahoma"/>
              <w:color w:val="004876"/>
              <w:sz w:val="14"/>
              <w:szCs w:val="14"/>
            </w:rPr>
            <w:t>s</w:t>
          </w:r>
          <w:r w:rsidR="00BE6637" w:rsidRPr="007971B8">
            <w:rPr>
              <w:rFonts w:ascii="Tahoma" w:eastAsia="Tahoma" w:hAnsi="Tahoma" w:cs="Tahoma"/>
              <w:color w:val="004876"/>
              <w:sz w:val="14"/>
              <w:szCs w:val="14"/>
            </w:rPr>
            <w:t>@aspvignola.mo.it</w:t>
          </w:r>
        </w:p>
      </w:tc>
    </w:tr>
    <w:tr w:rsidR="00BE6637" w:rsidRPr="007971B8" w14:paraId="0B472DF7" w14:textId="77777777" w:rsidTr="004719E5">
      <w:trPr>
        <w:trHeight w:val="192"/>
      </w:trPr>
      <w:tc>
        <w:tcPr>
          <w:tcW w:w="3261" w:type="dxa"/>
          <w:vMerge/>
          <w:shd w:val="clear" w:color="auto" w:fill="auto"/>
        </w:tcPr>
        <w:p w14:paraId="0B2E9D7C" w14:textId="77777777" w:rsidR="00BE6637" w:rsidRPr="007971B8" w:rsidRDefault="00BE6637" w:rsidP="00BE6637">
          <w:pPr>
            <w:rPr>
              <w:rFonts w:ascii="Tahoma" w:eastAsia="Tahoma" w:hAnsi="Tahoma"/>
              <w:color w:val="004876"/>
              <w:sz w:val="12"/>
              <w:szCs w:val="12"/>
            </w:rPr>
          </w:pPr>
        </w:p>
      </w:tc>
      <w:tc>
        <w:tcPr>
          <w:tcW w:w="3500" w:type="dxa"/>
          <w:shd w:val="clear" w:color="auto" w:fill="auto"/>
          <w:vAlign w:val="center"/>
        </w:tcPr>
        <w:p w14:paraId="165C50ED" w14:textId="77777777" w:rsidR="00BE6637" w:rsidRPr="007971B8" w:rsidRDefault="00BE6637" w:rsidP="00BE6637">
          <w:pPr>
            <w:spacing w:line="0" w:lineRule="atLeast"/>
            <w:ind w:left="989"/>
            <w:rPr>
              <w:rFonts w:ascii="Tahoma" w:eastAsia="Tahoma" w:hAnsi="Tahoma"/>
              <w:color w:val="004876"/>
              <w:sz w:val="14"/>
            </w:rPr>
          </w:pPr>
          <w:r w:rsidRPr="007971B8">
            <w:rPr>
              <w:rFonts w:ascii="Tahoma" w:eastAsia="Tahoma" w:hAnsi="Tahoma"/>
              <w:color w:val="004876"/>
              <w:sz w:val="14"/>
            </w:rPr>
            <w:t>www.aspvignola.mo.it</w:t>
          </w:r>
        </w:p>
      </w:tc>
      <w:tc>
        <w:tcPr>
          <w:tcW w:w="3729" w:type="dxa"/>
          <w:shd w:val="clear" w:color="auto" w:fill="auto"/>
          <w:vAlign w:val="center"/>
        </w:tcPr>
        <w:p w14:paraId="6E995462" w14:textId="77777777" w:rsidR="00BE6637" w:rsidRPr="007971B8" w:rsidRDefault="00BE6637" w:rsidP="00BE6637">
          <w:pPr>
            <w:spacing w:line="0" w:lineRule="atLeast"/>
            <w:ind w:left="1031"/>
            <w:rPr>
              <w:rFonts w:ascii="Tahoma" w:eastAsia="Tahoma" w:hAnsi="Tahoma"/>
              <w:color w:val="004876"/>
              <w:sz w:val="14"/>
            </w:rPr>
          </w:pPr>
          <w:r w:rsidRPr="007971B8">
            <w:rPr>
              <w:rFonts w:ascii="Tahoma" w:eastAsia="Tahoma" w:hAnsi="Tahoma"/>
              <w:color w:val="004876"/>
              <w:sz w:val="14"/>
            </w:rPr>
            <w:t xml:space="preserve">Tel </w:t>
          </w:r>
          <w:r w:rsidR="003A135C" w:rsidRPr="007971B8">
            <w:rPr>
              <w:rFonts w:ascii="Tahoma" w:eastAsia="Tahoma" w:hAnsi="Tahoma"/>
              <w:color w:val="004876"/>
              <w:sz w:val="14"/>
            </w:rPr>
            <w:t xml:space="preserve">059 </w:t>
          </w:r>
          <w:r w:rsidR="005A073F">
            <w:rPr>
              <w:rFonts w:ascii="Tahoma" w:eastAsia="Tahoma" w:hAnsi="Tahoma"/>
              <w:color w:val="004876"/>
              <w:sz w:val="14"/>
            </w:rPr>
            <w:t>7</w:t>
          </w:r>
          <w:r w:rsidR="00264AB5">
            <w:rPr>
              <w:rFonts w:ascii="Tahoma" w:eastAsia="Tahoma" w:hAnsi="Tahoma"/>
              <w:color w:val="004876"/>
              <w:sz w:val="14"/>
            </w:rPr>
            <w:t>70</w:t>
          </w:r>
          <w:r w:rsidR="00C86B9C">
            <w:rPr>
              <w:rFonts w:ascii="Tahoma" w:eastAsia="Tahoma" w:hAnsi="Tahoma"/>
              <w:color w:val="004876"/>
              <w:sz w:val="14"/>
            </w:rPr>
            <w:t xml:space="preserve"> </w:t>
          </w:r>
          <w:r w:rsidR="00264AB5">
            <w:rPr>
              <w:rFonts w:ascii="Tahoma" w:eastAsia="Tahoma" w:hAnsi="Tahoma"/>
              <w:color w:val="004876"/>
              <w:sz w:val="14"/>
            </w:rPr>
            <w:t>5274</w:t>
          </w:r>
        </w:p>
      </w:tc>
    </w:tr>
    <w:tr w:rsidR="00BE6637" w:rsidRPr="007971B8" w14:paraId="2A582D4D" w14:textId="77777777" w:rsidTr="004719E5">
      <w:trPr>
        <w:trHeight w:val="192"/>
      </w:trPr>
      <w:tc>
        <w:tcPr>
          <w:tcW w:w="3261" w:type="dxa"/>
          <w:vMerge/>
          <w:shd w:val="clear" w:color="auto" w:fill="auto"/>
          <w:vAlign w:val="center"/>
        </w:tcPr>
        <w:p w14:paraId="44BB01AC" w14:textId="77777777" w:rsidR="00BE6637" w:rsidRPr="007971B8" w:rsidRDefault="00BE6637" w:rsidP="00BE6637">
          <w:pPr>
            <w:spacing w:line="0" w:lineRule="atLeast"/>
            <w:rPr>
              <w:rFonts w:ascii="Tahoma" w:eastAsia="Tahoma" w:hAnsi="Tahoma"/>
              <w:color w:val="004876"/>
              <w:sz w:val="14"/>
            </w:rPr>
          </w:pPr>
        </w:p>
      </w:tc>
      <w:tc>
        <w:tcPr>
          <w:tcW w:w="3500" w:type="dxa"/>
          <w:shd w:val="clear" w:color="auto" w:fill="auto"/>
          <w:vAlign w:val="center"/>
        </w:tcPr>
        <w:p w14:paraId="553BEC04" w14:textId="77777777" w:rsidR="00BE6637" w:rsidRPr="007971B8" w:rsidRDefault="00BE6637" w:rsidP="00BE6637">
          <w:pPr>
            <w:spacing w:line="0" w:lineRule="atLeast"/>
            <w:ind w:left="847"/>
            <w:rPr>
              <w:rFonts w:ascii="Tahoma" w:eastAsia="Tahoma" w:hAnsi="Tahoma"/>
              <w:color w:val="004876"/>
              <w:sz w:val="14"/>
            </w:rPr>
          </w:pPr>
        </w:p>
      </w:tc>
      <w:tc>
        <w:tcPr>
          <w:tcW w:w="3729" w:type="dxa"/>
          <w:shd w:val="clear" w:color="auto" w:fill="auto"/>
          <w:vAlign w:val="center"/>
        </w:tcPr>
        <w:p w14:paraId="76DA28B2" w14:textId="77777777" w:rsidR="00BE6637" w:rsidRPr="007971B8" w:rsidRDefault="00BE6637" w:rsidP="00BE6637">
          <w:pPr>
            <w:spacing w:line="0" w:lineRule="atLeast"/>
            <w:ind w:left="1031"/>
            <w:rPr>
              <w:rFonts w:ascii="Tahoma" w:eastAsia="Tahoma" w:hAnsi="Tahoma"/>
              <w:color w:val="004876"/>
              <w:sz w:val="14"/>
            </w:rPr>
          </w:pPr>
          <w:r w:rsidRPr="007971B8">
            <w:rPr>
              <w:rFonts w:ascii="Tahoma" w:eastAsia="Tahoma" w:hAnsi="Tahoma"/>
              <w:color w:val="004876"/>
              <w:sz w:val="14"/>
            </w:rPr>
            <w:t>Fax 059 770 5200</w:t>
          </w:r>
        </w:p>
      </w:tc>
    </w:tr>
    <w:tr w:rsidR="00BE6637" w:rsidRPr="007971B8" w14:paraId="73807226" w14:textId="77777777" w:rsidTr="004719E5">
      <w:trPr>
        <w:trHeight w:val="202"/>
      </w:trPr>
      <w:tc>
        <w:tcPr>
          <w:tcW w:w="3261" w:type="dxa"/>
          <w:vMerge/>
          <w:shd w:val="clear" w:color="auto" w:fill="auto"/>
          <w:vAlign w:val="center"/>
        </w:tcPr>
        <w:p w14:paraId="13CEA789" w14:textId="77777777" w:rsidR="00BE6637" w:rsidRPr="007971B8" w:rsidRDefault="00BE6637" w:rsidP="00BE6637">
          <w:pPr>
            <w:spacing w:line="0" w:lineRule="atLeast"/>
            <w:rPr>
              <w:rFonts w:ascii="Tahoma" w:eastAsia="Tahoma" w:hAnsi="Tahoma"/>
              <w:color w:val="004876"/>
              <w:sz w:val="14"/>
            </w:rPr>
          </w:pPr>
        </w:p>
      </w:tc>
      <w:tc>
        <w:tcPr>
          <w:tcW w:w="3500" w:type="dxa"/>
          <w:shd w:val="clear" w:color="auto" w:fill="auto"/>
          <w:vAlign w:val="center"/>
        </w:tcPr>
        <w:p w14:paraId="79FDEDF6" w14:textId="77777777" w:rsidR="00BE6637" w:rsidRPr="007971B8" w:rsidRDefault="00BE6637" w:rsidP="00BE6637">
          <w:pPr>
            <w:spacing w:line="0" w:lineRule="atLeast"/>
            <w:rPr>
              <w:color w:val="004876"/>
              <w:sz w:val="17"/>
            </w:rPr>
          </w:pPr>
        </w:p>
      </w:tc>
      <w:tc>
        <w:tcPr>
          <w:tcW w:w="3729" w:type="dxa"/>
          <w:shd w:val="clear" w:color="auto" w:fill="auto"/>
          <w:vAlign w:val="center"/>
        </w:tcPr>
        <w:p w14:paraId="1D9EE33E" w14:textId="77777777" w:rsidR="00BE6637" w:rsidRPr="007971B8" w:rsidRDefault="00BE6637" w:rsidP="00BE6637">
          <w:pPr>
            <w:spacing w:line="0" w:lineRule="atLeast"/>
            <w:ind w:left="1031"/>
            <w:rPr>
              <w:rFonts w:ascii="Tahoma" w:eastAsia="Tahoma" w:hAnsi="Tahoma"/>
              <w:color w:val="004876"/>
              <w:sz w:val="14"/>
            </w:rPr>
          </w:pPr>
        </w:p>
      </w:tc>
    </w:tr>
  </w:tbl>
  <w:p w14:paraId="21A81797" w14:textId="77777777" w:rsidR="00702411" w:rsidRDefault="00702411" w:rsidP="00652426">
    <w:pPr>
      <w:pStyle w:val="Corpodeltesto"/>
      <w:tabs>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FC34" w14:textId="77777777" w:rsidR="00A728A8" w:rsidRDefault="00A728A8">
      <w:r>
        <w:separator/>
      </w:r>
    </w:p>
  </w:footnote>
  <w:footnote w:type="continuationSeparator" w:id="0">
    <w:p w14:paraId="45499244" w14:textId="77777777" w:rsidR="00A728A8" w:rsidRDefault="00A7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8F1B" w14:textId="77777777" w:rsidR="005830D2" w:rsidRDefault="000F7F31" w:rsidP="00BE6637">
    <w:pPr>
      <w:widowControl w:val="0"/>
      <w:ind w:left="-284" w:right="-262"/>
    </w:pPr>
    <w:r>
      <w:rPr>
        <w:noProof/>
      </w:rPr>
      <w:drawing>
        <wp:inline distT="0" distB="0" distL="0" distR="0" wp14:anchorId="3F66DBAD" wp14:editId="6806578F">
          <wp:extent cx="723900" cy="1924050"/>
          <wp:effectExtent l="0" t="0" r="0" b="0"/>
          <wp:docPr id="1" name="Immagine 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p w14:paraId="7CF8C025" w14:textId="77777777" w:rsidR="005830D2" w:rsidRPr="005830D2" w:rsidRDefault="005830D2" w:rsidP="005830D2">
    <w:pPr>
      <w:widowControl w:val="0"/>
      <w:ind w:left="-284" w:right="-26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8B6907"/>
    <w:multiLevelType w:val="hybridMultilevel"/>
    <w:tmpl w:val="E31C3844"/>
    <w:lvl w:ilvl="0" w:tplc="D5D25CC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26D10"/>
    <w:multiLevelType w:val="hybridMultilevel"/>
    <w:tmpl w:val="315AA684"/>
    <w:lvl w:ilvl="0" w:tplc="DBD627A4">
      <w:numFmt w:val="bullet"/>
      <w:lvlText w:val="-"/>
      <w:lvlJc w:val="left"/>
      <w:pPr>
        <w:ind w:left="720" w:hanging="360"/>
      </w:pPr>
      <w:rPr>
        <w:rFonts w:ascii="Calibri Light" w:eastAsia="Times New Roman" w:hAnsi="Calibri Light" w:cs="Calibri Light" w:hint="default"/>
        <w:b w:val="0"/>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E60ECA"/>
    <w:multiLevelType w:val="hybridMultilevel"/>
    <w:tmpl w:val="31445BD8"/>
    <w:lvl w:ilvl="0" w:tplc="3C6C6834">
      <w:start w:val="1"/>
      <w:numFmt w:val="decimal"/>
      <w:lvlText w:val="%1."/>
      <w:lvlJc w:val="left"/>
      <w:pPr>
        <w:ind w:left="1776" w:hanging="360"/>
      </w:pPr>
      <w:rPr>
        <w:rFonts w:hint="default"/>
      </w:r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1E02652F"/>
    <w:multiLevelType w:val="hybridMultilevel"/>
    <w:tmpl w:val="2C2609A2"/>
    <w:lvl w:ilvl="0" w:tplc="04100001">
      <w:start w:val="1"/>
      <w:numFmt w:val="bullet"/>
      <w:pStyle w:val="Titolo1"/>
      <w:lvlText w:val=""/>
      <w:lvlJc w:val="left"/>
      <w:pPr>
        <w:ind w:left="6384" w:hanging="360"/>
      </w:pPr>
      <w:rPr>
        <w:rFonts w:ascii="Symbol" w:hAnsi="Symbol"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5" w15:restartNumberingAfterBreak="0">
    <w:nsid w:val="21D652AA"/>
    <w:multiLevelType w:val="hybridMultilevel"/>
    <w:tmpl w:val="0D246634"/>
    <w:lvl w:ilvl="0" w:tplc="18EED4AC">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0416E"/>
    <w:multiLevelType w:val="hybridMultilevel"/>
    <w:tmpl w:val="C818E7B8"/>
    <w:lvl w:ilvl="0" w:tplc="65B8B336">
      <w:numFmt w:val="bullet"/>
      <w:lvlText w:val="-"/>
      <w:lvlJc w:val="left"/>
      <w:pPr>
        <w:ind w:left="6729" w:hanging="360"/>
      </w:pPr>
      <w:rPr>
        <w:rFonts w:ascii="Calibri" w:eastAsia="Times New Roman" w:hAnsi="Calibri" w:cs="Calibri" w:hint="default"/>
      </w:rPr>
    </w:lvl>
    <w:lvl w:ilvl="1" w:tplc="04100003" w:tentative="1">
      <w:start w:val="1"/>
      <w:numFmt w:val="bullet"/>
      <w:lvlText w:val="o"/>
      <w:lvlJc w:val="left"/>
      <w:pPr>
        <w:ind w:left="7449" w:hanging="360"/>
      </w:pPr>
      <w:rPr>
        <w:rFonts w:ascii="Courier New" w:hAnsi="Courier New" w:cs="Courier New" w:hint="default"/>
      </w:rPr>
    </w:lvl>
    <w:lvl w:ilvl="2" w:tplc="04100005" w:tentative="1">
      <w:start w:val="1"/>
      <w:numFmt w:val="bullet"/>
      <w:lvlText w:val=""/>
      <w:lvlJc w:val="left"/>
      <w:pPr>
        <w:ind w:left="8169" w:hanging="360"/>
      </w:pPr>
      <w:rPr>
        <w:rFonts w:ascii="Wingdings" w:hAnsi="Wingdings" w:hint="default"/>
      </w:rPr>
    </w:lvl>
    <w:lvl w:ilvl="3" w:tplc="04100001" w:tentative="1">
      <w:start w:val="1"/>
      <w:numFmt w:val="bullet"/>
      <w:lvlText w:val=""/>
      <w:lvlJc w:val="left"/>
      <w:pPr>
        <w:ind w:left="8889" w:hanging="360"/>
      </w:pPr>
      <w:rPr>
        <w:rFonts w:ascii="Symbol" w:hAnsi="Symbol" w:hint="default"/>
      </w:rPr>
    </w:lvl>
    <w:lvl w:ilvl="4" w:tplc="04100003" w:tentative="1">
      <w:start w:val="1"/>
      <w:numFmt w:val="bullet"/>
      <w:lvlText w:val="o"/>
      <w:lvlJc w:val="left"/>
      <w:pPr>
        <w:ind w:left="9609" w:hanging="360"/>
      </w:pPr>
      <w:rPr>
        <w:rFonts w:ascii="Courier New" w:hAnsi="Courier New" w:cs="Courier New" w:hint="default"/>
      </w:rPr>
    </w:lvl>
    <w:lvl w:ilvl="5" w:tplc="04100005" w:tentative="1">
      <w:start w:val="1"/>
      <w:numFmt w:val="bullet"/>
      <w:lvlText w:val=""/>
      <w:lvlJc w:val="left"/>
      <w:pPr>
        <w:ind w:left="10329" w:hanging="360"/>
      </w:pPr>
      <w:rPr>
        <w:rFonts w:ascii="Wingdings" w:hAnsi="Wingdings" w:hint="default"/>
      </w:rPr>
    </w:lvl>
    <w:lvl w:ilvl="6" w:tplc="04100001" w:tentative="1">
      <w:start w:val="1"/>
      <w:numFmt w:val="bullet"/>
      <w:lvlText w:val=""/>
      <w:lvlJc w:val="left"/>
      <w:pPr>
        <w:ind w:left="11049" w:hanging="360"/>
      </w:pPr>
      <w:rPr>
        <w:rFonts w:ascii="Symbol" w:hAnsi="Symbol" w:hint="default"/>
      </w:rPr>
    </w:lvl>
    <w:lvl w:ilvl="7" w:tplc="04100003" w:tentative="1">
      <w:start w:val="1"/>
      <w:numFmt w:val="bullet"/>
      <w:lvlText w:val="o"/>
      <w:lvlJc w:val="left"/>
      <w:pPr>
        <w:ind w:left="11769" w:hanging="360"/>
      </w:pPr>
      <w:rPr>
        <w:rFonts w:ascii="Courier New" w:hAnsi="Courier New" w:cs="Courier New" w:hint="default"/>
      </w:rPr>
    </w:lvl>
    <w:lvl w:ilvl="8" w:tplc="04100005" w:tentative="1">
      <w:start w:val="1"/>
      <w:numFmt w:val="bullet"/>
      <w:lvlText w:val=""/>
      <w:lvlJc w:val="left"/>
      <w:pPr>
        <w:ind w:left="12489" w:hanging="360"/>
      </w:pPr>
      <w:rPr>
        <w:rFonts w:ascii="Wingdings" w:hAnsi="Wingdings" w:hint="default"/>
      </w:rPr>
    </w:lvl>
  </w:abstractNum>
  <w:abstractNum w:abstractNumId="7" w15:restartNumberingAfterBreak="0">
    <w:nsid w:val="26C0520E"/>
    <w:multiLevelType w:val="multilevel"/>
    <w:tmpl w:val="2FD2E5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94908B5"/>
    <w:multiLevelType w:val="hybridMultilevel"/>
    <w:tmpl w:val="26829498"/>
    <w:lvl w:ilvl="0" w:tplc="D7489204">
      <w:numFmt w:val="bullet"/>
      <w:lvlText w:val="-"/>
      <w:lvlJc w:val="left"/>
      <w:pPr>
        <w:ind w:left="720" w:hanging="360"/>
      </w:pPr>
      <w:rPr>
        <w:rFonts w:ascii="Calibri" w:eastAsia="Times New Roman"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596149"/>
    <w:multiLevelType w:val="hybridMultilevel"/>
    <w:tmpl w:val="0BC60BDA"/>
    <w:lvl w:ilvl="0" w:tplc="18EED4AC">
      <w:start w:val="17"/>
      <w:numFmt w:val="bullet"/>
      <w:lvlText w:val="-"/>
      <w:lvlJc w:val="left"/>
      <w:pPr>
        <w:ind w:left="6384" w:hanging="360"/>
      </w:pPr>
      <w:rPr>
        <w:rFonts w:ascii="Times New Roman" w:eastAsia="Times New Roman" w:hAnsi="Times New Roman" w:cs="Times New Roman" w:hint="default"/>
      </w:rPr>
    </w:lvl>
    <w:lvl w:ilvl="1" w:tplc="04100003" w:tentative="1">
      <w:start w:val="1"/>
      <w:numFmt w:val="bullet"/>
      <w:lvlText w:val="o"/>
      <w:lvlJc w:val="left"/>
      <w:pPr>
        <w:ind w:left="7104" w:hanging="360"/>
      </w:pPr>
      <w:rPr>
        <w:rFonts w:ascii="Courier New" w:hAnsi="Courier New" w:cs="Courier New" w:hint="default"/>
      </w:rPr>
    </w:lvl>
    <w:lvl w:ilvl="2" w:tplc="04100005" w:tentative="1">
      <w:start w:val="1"/>
      <w:numFmt w:val="bullet"/>
      <w:lvlText w:val=""/>
      <w:lvlJc w:val="left"/>
      <w:pPr>
        <w:ind w:left="7824" w:hanging="360"/>
      </w:pPr>
      <w:rPr>
        <w:rFonts w:ascii="Wingdings" w:hAnsi="Wingdings" w:hint="default"/>
      </w:rPr>
    </w:lvl>
    <w:lvl w:ilvl="3" w:tplc="04100001" w:tentative="1">
      <w:start w:val="1"/>
      <w:numFmt w:val="bullet"/>
      <w:lvlText w:val=""/>
      <w:lvlJc w:val="left"/>
      <w:pPr>
        <w:ind w:left="8544" w:hanging="360"/>
      </w:pPr>
      <w:rPr>
        <w:rFonts w:ascii="Symbol" w:hAnsi="Symbol" w:hint="default"/>
      </w:rPr>
    </w:lvl>
    <w:lvl w:ilvl="4" w:tplc="04100003" w:tentative="1">
      <w:start w:val="1"/>
      <w:numFmt w:val="bullet"/>
      <w:lvlText w:val="o"/>
      <w:lvlJc w:val="left"/>
      <w:pPr>
        <w:ind w:left="9264" w:hanging="360"/>
      </w:pPr>
      <w:rPr>
        <w:rFonts w:ascii="Courier New" w:hAnsi="Courier New" w:cs="Courier New" w:hint="default"/>
      </w:rPr>
    </w:lvl>
    <w:lvl w:ilvl="5" w:tplc="04100005" w:tentative="1">
      <w:start w:val="1"/>
      <w:numFmt w:val="bullet"/>
      <w:lvlText w:val=""/>
      <w:lvlJc w:val="left"/>
      <w:pPr>
        <w:ind w:left="9984" w:hanging="360"/>
      </w:pPr>
      <w:rPr>
        <w:rFonts w:ascii="Wingdings" w:hAnsi="Wingdings" w:hint="default"/>
      </w:rPr>
    </w:lvl>
    <w:lvl w:ilvl="6" w:tplc="04100001" w:tentative="1">
      <w:start w:val="1"/>
      <w:numFmt w:val="bullet"/>
      <w:lvlText w:val=""/>
      <w:lvlJc w:val="left"/>
      <w:pPr>
        <w:ind w:left="10704" w:hanging="360"/>
      </w:pPr>
      <w:rPr>
        <w:rFonts w:ascii="Symbol" w:hAnsi="Symbol" w:hint="default"/>
      </w:rPr>
    </w:lvl>
    <w:lvl w:ilvl="7" w:tplc="04100003" w:tentative="1">
      <w:start w:val="1"/>
      <w:numFmt w:val="bullet"/>
      <w:lvlText w:val="o"/>
      <w:lvlJc w:val="left"/>
      <w:pPr>
        <w:ind w:left="11424" w:hanging="360"/>
      </w:pPr>
      <w:rPr>
        <w:rFonts w:ascii="Courier New" w:hAnsi="Courier New" w:cs="Courier New" w:hint="default"/>
      </w:rPr>
    </w:lvl>
    <w:lvl w:ilvl="8" w:tplc="04100005" w:tentative="1">
      <w:start w:val="1"/>
      <w:numFmt w:val="bullet"/>
      <w:lvlText w:val=""/>
      <w:lvlJc w:val="left"/>
      <w:pPr>
        <w:ind w:left="12144" w:hanging="360"/>
      </w:pPr>
      <w:rPr>
        <w:rFonts w:ascii="Wingdings" w:hAnsi="Wingdings" w:hint="default"/>
      </w:rPr>
    </w:lvl>
  </w:abstractNum>
  <w:abstractNum w:abstractNumId="10" w15:restartNumberingAfterBreak="0">
    <w:nsid w:val="3A2E2934"/>
    <w:multiLevelType w:val="hybridMultilevel"/>
    <w:tmpl w:val="EDE85B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356041"/>
    <w:multiLevelType w:val="hybridMultilevel"/>
    <w:tmpl w:val="DA0CA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89015D"/>
    <w:multiLevelType w:val="hybridMultilevel"/>
    <w:tmpl w:val="9C4C975A"/>
    <w:lvl w:ilvl="0" w:tplc="8DA2FB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F143E7"/>
    <w:multiLevelType w:val="multilevel"/>
    <w:tmpl w:val="699C08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54C666CF"/>
    <w:multiLevelType w:val="hybridMultilevel"/>
    <w:tmpl w:val="BF64DA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E655BB"/>
    <w:multiLevelType w:val="multilevel"/>
    <w:tmpl w:val="435C744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FA20442"/>
    <w:multiLevelType w:val="multilevel"/>
    <w:tmpl w:val="EB9C3C9E"/>
    <w:styleLink w:val="WWNum17"/>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303977"/>
    <w:multiLevelType w:val="hybridMultilevel"/>
    <w:tmpl w:val="73B2E59E"/>
    <w:lvl w:ilvl="0" w:tplc="6396D91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3E4E54"/>
    <w:multiLevelType w:val="multilevel"/>
    <w:tmpl w:val="6F2697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E456510"/>
    <w:multiLevelType w:val="hybridMultilevel"/>
    <w:tmpl w:val="018EF9AE"/>
    <w:lvl w:ilvl="0" w:tplc="BB7E64D6">
      <w:numFmt w:val="bullet"/>
      <w:lvlText w:val="-"/>
      <w:lvlJc w:val="left"/>
      <w:pPr>
        <w:ind w:left="720" w:hanging="360"/>
      </w:pPr>
      <w:rPr>
        <w:rFonts w:ascii="Calibri" w:eastAsia="Times New Roman"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14"/>
  </w:num>
  <w:num w:numId="5">
    <w:abstractNumId w:val="3"/>
  </w:num>
  <w:num w:numId="6">
    <w:abstractNumId w:val="0"/>
  </w:num>
  <w:num w:numId="7">
    <w:abstractNumId w:val="19"/>
  </w:num>
  <w:num w:numId="8">
    <w:abstractNumId w:val="8"/>
  </w:num>
  <w:num w:numId="9">
    <w:abstractNumId w:val="12"/>
  </w:num>
  <w:num w:numId="10">
    <w:abstractNumId w:val="17"/>
  </w:num>
  <w:num w:numId="11">
    <w:abstractNumId w:val="6"/>
  </w:num>
  <w:num w:numId="12">
    <w:abstractNumId w:val="1"/>
  </w:num>
  <w:num w:numId="13">
    <w:abstractNumId w:val="16"/>
  </w:num>
  <w:num w:numId="14">
    <w:abstractNumId w:val="18"/>
  </w:num>
  <w:num w:numId="15">
    <w:abstractNumId w:val="15"/>
  </w:num>
  <w:num w:numId="16">
    <w:abstractNumId w:val="7"/>
  </w:num>
  <w:num w:numId="17">
    <w:abstractNumId w:val="16"/>
  </w:num>
  <w:num w:numId="18">
    <w:abstractNumId w:val="13"/>
  </w:num>
  <w:num w:numId="19">
    <w:abstractNumId w:val="11"/>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77"/>
    <w:rsid w:val="00001B11"/>
    <w:rsid w:val="00026028"/>
    <w:rsid w:val="00041DEA"/>
    <w:rsid w:val="0006154B"/>
    <w:rsid w:val="00096475"/>
    <w:rsid w:val="000C4B14"/>
    <w:rsid w:val="000E0EC2"/>
    <w:rsid w:val="000F6598"/>
    <w:rsid w:val="000F7F31"/>
    <w:rsid w:val="00161DD0"/>
    <w:rsid w:val="00164556"/>
    <w:rsid w:val="00171BC2"/>
    <w:rsid w:val="00176D11"/>
    <w:rsid w:val="00191A30"/>
    <w:rsid w:val="001A659A"/>
    <w:rsid w:val="001B00B2"/>
    <w:rsid w:val="001B4101"/>
    <w:rsid w:val="001C0F16"/>
    <w:rsid w:val="001D1005"/>
    <w:rsid w:val="001E048B"/>
    <w:rsid w:val="001F351F"/>
    <w:rsid w:val="00203070"/>
    <w:rsid w:val="002118D2"/>
    <w:rsid w:val="00225EF2"/>
    <w:rsid w:val="00231FD6"/>
    <w:rsid w:val="00264AB5"/>
    <w:rsid w:val="00295F94"/>
    <w:rsid w:val="002961FC"/>
    <w:rsid w:val="002B52FF"/>
    <w:rsid w:val="002D1EF8"/>
    <w:rsid w:val="002E4606"/>
    <w:rsid w:val="00314BA1"/>
    <w:rsid w:val="0034581B"/>
    <w:rsid w:val="00345FD4"/>
    <w:rsid w:val="003533F5"/>
    <w:rsid w:val="00376BBE"/>
    <w:rsid w:val="00395EFC"/>
    <w:rsid w:val="003A135C"/>
    <w:rsid w:val="003D2C8F"/>
    <w:rsid w:val="003E4851"/>
    <w:rsid w:val="003F528D"/>
    <w:rsid w:val="00413A07"/>
    <w:rsid w:val="00452938"/>
    <w:rsid w:val="00455DB6"/>
    <w:rsid w:val="004719E5"/>
    <w:rsid w:val="0049478F"/>
    <w:rsid w:val="004C00B7"/>
    <w:rsid w:val="004C4695"/>
    <w:rsid w:val="004E1651"/>
    <w:rsid w:val="00513C0F"/>
    <w:rsid w:val="005664BA"/>
    <w:rsid w:val="005830D2"/>
    <w:rsid w:val="005A073F"/>
    <w:rsid w:val="005A4470"/>
    <w:rsid w:val="005A47B5"/>
    <w:rsid w:val="005B4755"/>
    <w:rsid w:val="005E68EB"/>
    <w:rsid w:val="00652426"/>
    <w:rsid w:val="00667FEA"/>
    <w:rsid w:val="00694ABA"/>
    <w:rsid w:val="006A78F7"/>
    <w:rsid w:val="006B543F"/>
    <w:rsid w:val="00702411"/>
    <w:rsid w:val="00705511"/>
    <w:rsid w:val="007106EE"/>
    <w:rsid w:val="007227B3"/>
    <w:rsid w:val="00727E2E"/>
    <w:rsid w:val="00743B5A"/>
    <w:rsid w:val="00765FFA"/>
    <w:rsid w:val="007704CF"/>
    <w:rsid w:val="00791AC5"/>
    <w:rsid w:val="007971B8"/>
    <w:rsid w:val="007D1DE0"/>
    <w:rsid w:val="0084249B"/>
    <w:rsid w:val="008A070A"/>
    <w:rsid w:val="008D2B6A"/>
    <w:rsid w:val="008E1FA1"/>
    <w:rsid w:val="008F26E8"/>
    <w:rsid w:val="009317CC"/>
    <w:rsid w:val="0097530F"/>
    <w:rsid w:val="009B1535"/>
    <w:rsid w:val="009C4D6A"/>
    <w:rsid w:val="009F28E4"/>
    <w:rsid w:val="00A31584"/>
    <w:rsid w:val="00A3630C"/>
    <w:rsid w:val="00A728A8"/>
    <w:rsid w:val="00A90C60"/>
    <w:rsid w:val="00AF5A77"/>
    <w:rsid w:val="00AF7245"/>
    <w:rsid w:val="00B11DB2"/>
    <w:rsid w:val="00B335A8"/>
    <w:rsid w:val="00B54684"/>
    <w:rsid w:val="00BC1DE6"/>
    <w:rsid w:val="00BE6637"/>
    <w:rsid w:val="00C06037"/>
    <w:rsid w:val="00C2426D"/>
    <w:rsid w:val="00C444B2"/>
    <w:rsid w:val="00C46C5E"/>
    <w:rsid w:val="00C61A24"/>
    <w:rsid w:val="00C64CDD"/>
    <w:rsid w:val="00C75334"/>
    <w:rsid w:val="00C86B9C"/>
    <w:rsid w:val="00C92B6A"/>
    <w:rsid w:val="00CA7263"/>
    <w:rsid w:val="00CF004B"/>
    <w:rsid w:val="00CF63C8"/>
    <w:rsid w:val="00D11C7A"/>
    <w:rsid w:val="00D52355"/>
    <w:rsid w:val="00D817DD"/>
    <w:rsid w:val="00DD48DA"/>
    <w:rsid w:val="00E611CD"/>
    <w:rsid w:val="00E76562"/>
    <w:rsid w:val="00E90772"/>
    <w:rsid w:val="00E90F84"/>
    <w:rsid w:val="00EB065F"/>
    <w:rsid w:val="00EC1407"/>
    <w:rsid w:val="00EC484A"/>
    <w:rsid w:val="00F14F67"/>
    <w:rsid w:val="00F17B6D"/>
    <w:rsid w:val="00F236D3"/>
    <w:rsid w:val="00F71E0F"/>
    <w:rsid w:val="00F83E24"/>
    <w:rsid w:val="00F975A9"/>
    <w:rsid w:val="00FC7722"/>
    <w:rsid w:val="00FE4E52"/>
    <w:rsid w:val="00FF5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3411B54"/>
  <w15:chartTrackingRefBased/>
  <w15:docId w15:val="{E34DA2F9-5D96-4109-AC34-D6883F1B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Corpodeltesto"/>
    <w:link w:val="Titolo1Carattere"/>
    <w:qFormat/>
    <w:rsid w:val="00FC7722"/>
    <w:pPr>
      <w:keepNext/>
      <w:numPr>
        <w:numId w:val="1"/>
      </w:numPr>
      <w:jc w:val="both"/>
      <w:outlineLvl w:val="0"/>
    </w:pPr>
    <w:rPr>
      <w:rFonts w:ascii="Tahoma" w:hAnsi="Tahoma" w:cs="Tahoma"/>
      <w:b/>
      <w:kern w:val="1"/>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Arial Unicode MS" w:hAnsi="Arial" w:cs="Mangal"/>
      <w:sz w:val="28"/>
      <w:szCs w:val="28"/>
    </w:rPr>
  </w:style>
  <w:style w:type="paragraph" w:customStyle="1" w:styleId="Corpodeltesto">
    <w:name w:val="Corpo del testo"/>
    <w:basedOn w:val="Normale"/>
    <w:link w:val="CorpodeltestoCarattere"/>
    <w:pPr>
      <w:jc w:val="both"/>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AF5A77"/>
    <w:rPr>
      <w:rFonts w:ascii="Tahoma" w:hAnsi="Tahoma" w:cs="Tahoma"/>
      <w:sz w:val="16"/>
      <w:szCs w:val="16"/>
    </w:rPr>
  </w:style>
  <w:style w:type="character" w:customStyle="1" w:styleId="TestofumettoCarattere">
    <w:name w:val="Testo fumetto Carattere"/>
    <w:link w:val="Testofumetto"/>
    <w:uiPriority w:val="99"/>
    <w:semiHidden/>
    <w:rsid w:val="00AF5A77"/>
    <w:rPr>
      <w:rFonts w:ascii="Tahoma" w:hAnsi="Tahoma" w:cs="Tahoma"/>
      <w:sz w:val="16"/>
      <w:szCs w:val="16"/>
      <w:lang w:eastAsia="ar-SA"/>
    </w:rPr>
  </w:style>
  <w:style w:type="paragraph" w:styleId="Sottotitolo">
    <w:name w:val="Subtitle"/>
    <w:basedOn w:val="Normale"/>
    <w:next w:val="Normale"/>
    <w:link w:val="SottotitoloCarattere"/>
    <w:uiPriority w:val="11"/>
    <w:qFormat/>
    <w:rsid w:val="008E1FA1"/>
    <w:pPr>
      <w:spacing w:after="60"/>
      <w:jc w:val="center"/>
      <w:outlineLvl w:val="1"/>
    </w:pPr>
    <w:rPr>
      <w:rFonts w:ascii="Calibri Light" w:hAnsi="Calibri Light"/>
    </w:rPr>
  </w:style>
  <w:style w:type="character" w:customStyle="1" w:styleId="SottotitoloCarattere">
    <w:name w:val="Sottotitolo Carattere"/>
    <w:link w:val="Sottotitolo"/>
    <w:uiPriority w:val="11"/>
    <w:rsid w:val="008E1FA1"/>
    <w:rPr>
      <w:rFonts w:ascii="Calibri Light" w:eastAsia="Times New Roman" w:hAnsi="Calibri Light" w:cs="Times New Roman"/>
      <w:sz w:val="24"/>
      <w:szCs w:val="24"/>
      <w:lang w:eastAsia="ar-SA"/>
    </w:rPr>
  </w:style>
  <w:style w:type="paragraph" w:customStyle="1" w:styleId="Firma1">
    <w:name w:val="Firma1"/>
    <w:basedOn w:val="Normale"/>
    <w:link w:val="Firma1Carattere"/>
    <w:qFormat/>
    <w:rsid w:val="00F975A9"/>
    <w:pPr>
      <w:tabs>
        <w:tab w:val="left" w:pos="1845"/>
      </w:tabs>
      <w:ind w:left="4956"/>
      <w:jc w:val="center"/>
    </w:pPr>
    <w:rPr>
      <w:rFonts w:ascii="Calibri" w:hAnsi="Calibri" w:cs="Calibri"/>
      <w:sz w:val="22"/>
      <w:szCs w:val="22"/>
    </w:rPr>
  </w:style>
  <w:style w:type="character" w:customStyle="1" w:styleId="Titolo1Carattere">
    <w:name w:val="Titolo 1 Carattere"/>
    <w:link w:val="Titolo1"/>
    <w:rsid w:val="00FC7722"/>
    <w:rPr>
      <w:rFonts w:ascii="Tahoma" w:hAnsi="Tahoma" w:cs="Tahoma"/>
      <w:b/>
      <w:kern w:val="1"/>
      <w:sz w:val="32"/>
    </w:rPr>
  </w:style>
  <w:style w:type="character" w:customStyle="1" w:styleId="Firma1Carattere">
    <w:name w:val="Firma1 Carattere"/>
    <w:link w:val="Firma1"/>
    <w:rsid w:val="00F975A9"/>
    <w:rPr>
      <w:rFonts w:ascii="Calibri" w:hAnsi="Calibri" w:cs="Calibri"/>
      <w:sz w:val="22"/>
      <w:szCs w:val="22"/>
      <w:lang w:eastAsia="ar-SA"/>
    </w:rPr>
  </w:style>
  <w:style w:type="paragraph" w:customStyle="1" w:styleId="Stile1">
    <w:name w:val="Stile1"/>
    <w:basedOn w:val="Corpodeltesto"/>
    <w:link w:val="Stile1Carattere"/>
    <w:autoRedefine/>
    <w:qFormat/>
    <w:rsid w:val="002118D2"/>
    <w:pPr>
      <w:spacing w:line="360" w:lineRule="auto"/>
    </w:pPr>
    <w:rPr>
      <w:rFonts w:asciiTheme="minorHAnsi" w:hAnsiTheme="minorHAnsi" w:cstheme="minorHAnsi"/>
      <w:sz w:val="22"/>
    </w:rPr>
  </w:style>
  <w:style w:type="paragraph" w:customStyle="1" w:styleId="Destinatario">
    <w:name w:val="Destinatario"/>
    <w:basedOn w:val="Stile1"/>
    <w:link w:val="DestinatarioCarattere"/>
    <w:autoRedefine/>
    <w:qFormat/>
    <w:rsid w:val="002118D2"/>
    <w:pPr>
      <w:ind w:left="4956" w:firstLine="708"/>
    </w:pPr>
  </w:style>
  <w:style w:type="character" w:customStyle="1" w:styleId="CorpodeltestoCarattere">
    <w:name w:val="Corpo del testo Carattere"/>
    <w:basedOn w:val="Carpredefinitoparagrafo"/>
    <w:link w:val="Corpodeltesto"/>
    <w:rsid w:val="002118D2"/>
    <w:rPr>
      <w:sz w:val="24"/>
      <w:szCs w:val="24"/>
      <w:lang w:eastAsia="ar-SA"/>
    </w:rPr>
  </w:style>
  <w:style w:type="character" w:customStyle="1" w:styleId="Stile1Carattere">
    <w:name w:val="Stile1 Carattere"/>
    <w:basedOn w:val="CorpodeltestoCarattere"/>
    <w:link w:val="Stile1"/>
    <w:rsid w:val="002118D2"/>
    <w:rPr>
      <w:rFonts w:asciiTheme="minorHAnsi" w:hAnsiTheme="minorHAnsi" w:cstheme="minorHAnsi"/>
      <w:sz w:val="22"/>
      <w:szCs w:val="24"/>
      <w:lang w:eastAsia="ar-SA"/>
    </w:rPr>
  </w:style>
  <w:style w:type="character" w:customStyle="1" w:styleId="DestinatarioCarattere">
    <w:name w:val="Destinatario Carattere"/>
    <w:basedOn w:val="Stile1Carattere"/>
    <w:link w:val="Destinatario"/>
    <w:rsid w:val="002118D2"/>
    <w:rPr>
      <w:rFonts w:asciiTheme="minorHAnsi" w:hAnsiTheme="minorHAnsi" w:cstheme="minorHAnsi"/>
      <w:sz w:val="22"/>
      <w:szCs w:val="24"/>
      <w:lang w:eastAsia="ar-SA"/>
    </w:rPr>
  </w:style>
  <w:style w:type="paragraph" w:customStyle="1" w:styleId="Standard">
    <w:name w:val="Standard"/>
    <w:rsid w:val="00001B11"/>
    <w:pPr>
      <w:suppressAutoHyphens/>
      <w:autoSpaceDN w:val="0"/>
      <w:textAlignment w:val="baseline"/>
    </w:pPr>
    <w:rPr>
      <w:kern w:val="3"/>
      <w:sz w:val="24"/>
      <w:szCs w:val="24"/>
      <w:lang w:eastAsia="ar-SA"/>
    </w:rPr>
  </w:style>
  <w:style w:type="paragraph" w:styleId="Paragrafoelenco">
    <w:name w:val="List Paragraph"/>
    <w:basedOn w:val="Standard"/>
    <w:rsid w:val="00001B11"/>
    <w:pPr>
      <w:suppressAutoHyphens w:val="0"/>
      <w:spacing w:after="160" w:line="256" w:lineRule="auto"/>
      <w:ind w:left="720"/>
    </w:pPr>
    <w:rPr>
      <w:rFonts w:ascii="Calibri" w:hAnsi="Calibri"/>
      <w:sz w:val="22"/>
      <w:szCs w:val="22"/>
      <w:lang w:eastAsia="en-US"/>
    </w:rPr>
  </w:style>
  <w:style w:type="paragraph" w:customStyle="1" w:styleId="Default">
    <w:name w:val="Default"/>
    <w:basedOn w:val="Standard"/>
    <w:rsid w:val="00001B11"/>
    <w:pPr>
      <w:autoSpaceDE w:val="0"/>
    </w:pPr>
    <w:rPr>
      <w:rFonts w:ascii="Arial, Arial" w:eastAsia="Arial, Arial" w:hAnsi="Arial, Arial" w:cs="Arial, Arial"/>
      <w:color w:val="000000"/>
      <w:lang w:eastAsia="it-IT"/>
    </w:rPr>
  </w:style>
  <w:style w:type="numbering" w:customStyle="1" w:styleId="WWNum17">
    <w:name w:val="WWNum17"/>
    <w:basedOn w:val="Nessunelenco"/>
    <w:rsid w:val="00001B11"/>
    <w:pPr>
      <w:numPr>
        <w:numId w:val="13"/>
      </w:numPr>
    </w:pPr>
  </w:style>
  <w:style w:type="paragraph" w:styleId="Titolo">
    <w:name w:val="Title"/>
    <w:basedOn w:val="Normale"/>
    <w:next w:val="Normale"/>
    <w:link w:val="TitoloCarattere"/>
    <w:uiPriority w:val="10"/>
    <w:qFormat/>
    <w:rsid w:val="00001B1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1B11"/>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445864">
      <w:bodyDiv w:val="1"/>
      <w:marLeft w:val="0"/>
      <w:marRight w:val="0"/>
      <w:marTop w:val="0"/>
      <w:marBottom w:val="0"/>
      <w:divBdr>
        <w:top w:val="none" w:sz="0" w:space="0" w:color="auto"/>
        <w:left w:val="none" w:sz="0" w:space="0" w:color="auto"/>
        <w:bottom w:val="none" w:sz="0" w:space="0" w:color="auto"/>
        <w:right w:val="none" w:sz="0" w:space="0" w:color="auto"/>
      </w:divBdr>
    </w:div>
    <w:div w:id="2060201397">
      <w:bodyDiv w:val="1"/>
      <w:marLeft w:val="0"/>
      <w:marRight w:val="0"/>
      <w:marTop w:val="0"/>
      <w:marBottom w:val="0"/>
      <w:divBdr>
        <w:top w:val="none" w:sz="0" w:space="0" w:color="auto"/>
        <w:left w:val="none" w:sz="0" w:space="0" w:color="auto"/>
        <w:bottom w:val="none" w:sz="0" w:space="0" w:color="auto"/>
        <w:right w:val="none" w:sz="0" w:space="0" w:color="auto"/>
      </w:divBdr>
      <w:divsChild>
        <w:div w:id="473833349">
          <w:marLeft w:val="0"/>
          <w:marRight w:val="0"/>
          <w:marTop w:val="0"/>
          <w:marBottom w:val="0"/>
          <w:divBdr>
            <w:top w:val="none" w:sz="0" w:space="0" w:color="auto"/>
            <w:left w:val="none" w:sz="0" w:space="0" w:color="auto"/>
            <w:bottom w:val="none" w:sz="0" w:space="0" w:color="auto"/>
            <w:right w:val="none" w:sz="0" w:space="0" w:color="auto"/>
          </w:divBdr>
        </w:div>
        <w:div w:id="959336082">
          <w:marLeft w:val="0"/>
          <w:marRight w:val="0"/>
          <w:marTop w:val="0"/>
          <w:marBottom w:val="0"/>
          <w:divBdr>
            <w:top w:val="none" w:sz="0" w:space="0" w:color="auto"/>
            <w:left w:val="none" w:sz="0" w:space="0" w:color="auto"/>
            <w:bottom w:val="none" w:sz="0" w:space="0" w:color="auto"/>
            <w:right w:val="none" w:sz="0" w:space="0" w:color="auto"/>
          </w:divBdr>
        </w:div>
        <w:div w:id="1483815117">
          <w:marLeft w:val="0"/>
          <w:marRight w:val="0"/>
          <w:marTop w:val="0"/>
          <w:marBottom w:val="0"/>
          <w:divBdr>
            <w:top w:val="none" w:sz="0" w:space="0" w:color="auto"/>
            <w:left w:val="none" w:sz="0" w:space="0" w:color="auto"/>
            <w:bottom w:val="none" w:sz="0" w:space="0" w:color="auto"/>
            <w:right w:val="none" w:sz="0" w:space="0" w:color="auto"/>
          </w:divBdr>
        </w:div>
        <w:div w:id="767849922">
          <w:marLeft w:val="0"/>
          <w:marRight w:val="0"/>
          <w:marTop w:val="0"/>
          <w:marBottom w:val="0"/>
          <w:divBdr>
            <w:top w:val="none" w:sz="0" w:space="0" w:color="auto"/>
            <w:left w:val="none" w:sz="0" w:space="0" w:color="auto"/>
            <w:bottom w:val="none" w:sz="0" w:space="0" w:color="auto"/>
            <w:right w:val="none" w:sz="0" w:space="0" w:color="auto"/>
          </w:divBdr>
        </w:div>
        <w:div w:id="1079256364">
          <w:marLeft w:val="0"/>
          <w:marRight w:val="0"/>
          <w:marTop w:val="0"/>
          <w:marBottom w:val="0"/>
          <w:divBdr>
            <w:top w:val="none" w:sz="0" w:space="0" w:color="auto"/>
            <w:left w:val="none" w:sz="0" w:space="0" w:color="auto"/>
            <w:bottom w:val="none" w:sz="0" w:space="0" w:color="auto"/>
            <w:right w:val="none" w:sz="0" w:space="0" w:color="auto"/>
          </w:divBdr>
        </w:div>
        <w:div w:id="479348664">
          <w:marLeft w:val="0"/>
          <w:marRight w:val="0"/>
          <w:marTop w:val="0"/>
          <w:marBottom w:val="0"/>
          <w:divBdr>
            <w:top w:val="none" w:sz="0" w:space="0" w:color="auto"/>
            <w:left w:val="none" w:sz="0" w:space="0" w:color="auto"/>
            <w:bottom w:val="none" w:sz="0" w:space="0" w:color="auto"/>
            <w:right w:val="none" w:sz="0" w:space="0" w:color="auto"/>
          </w:divBdr>
        </w:div>
        <w:div w:id="4288898">
          <w:marLeft w:val="0"/>
          <w:marRight w:val="0"/>
          <w:marTop w:val="0"/>
          <w:marBottom w:val="0"/>
          <w:divBdr>
            <w:top w:val="none" w:sz="0" w:space="0" w:color="auto"/>
            <w:left w:val="none" w:sz="0" w:space="0" w:color="auto"/>
            <w:bottom w:val="none" w:sz="0" w:space="0" w:color="auto"/>
            <w:right w:val="none" w:sz="0" w:space="0" w:color="auto"/>
          </w:divBdr>
        </w:div>
        <w:div w:id="652949545">
          <w:marLeft w:val="0"/>
          <w:marRight w:val="0"/>
          <w:marTop w:val="0"/>
          <w:marBottom w:val="0"/>
          <w:divBdr>
            <w:top w:val="none" w:sz="0" w:space="0" w:color="auto"/>
            <w:left w:val="none" w:sz="0" w:space="0" w:color="auto"/>
            <w:bottom w:val="none" w:sz="0" w:space="0" w:color="auto"/>
            <w:right w:val="none" w:sz="0" w:space="0" w:color="auto"/>
          </w:divBdr>
        </w:div>
        <w:div w:id="46505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1F1B6-8099-4D48-B700-6834A7AE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1281</Words>
  <Characters>7305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__________________________________________________________________</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subject/>
  <dc:creator>p.covili</dc:creator>
  <cp:keywords/>
  <cp:lastModifiedBy>Serena Freschi</cp:lastModifiedBy>
  <cp:revision>4</cp:revision>
  <cp:lastPrinted>2019-10-18T06:58:00Z</cp:lastPrinted>
  <dcterms:created xsi:type="dcterms:W3CDTF">2020-07-01T13:46:00Z</dcterms:created>
  <dcterms:modified xsi:type="dcterms:W3CDTF">2020-07-02T11:58:00Z</dcterms:modified>
</cp:coreProperties>
</file>